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F7F13" w:rsidRPr="00AA7405" w:rsidRDefault="00581E65">
      <w:pPr>
        <w:pStyle w:val="af9"/>
        <w:spacing w:after="0" w:line="240" w:lineRule="auto"/>
        <w:ind w:right="5387"/>
        <w:rPr>
          <w:b w:val="0"/>
          <w:bCs/>
          <w:sz w:val="20"/>
          <w:lang w:val="en-US"/>
        </w:rPr>
      </w:pPr>
      <w:r w:rsidRPr="00AA7405">
        <w:rPr>
          <w:b w:val="0"/>
          <w:bCs/>
          <w:noProof/>
          <w:sz w:val="20"/>
        </w:rPr>
        <mc:AlternateContent>
          <mc:Choice Requires="wps">
            <w:drawing>
              <wp:anchor distT="0" distB="0" distL="114300" distR="114300" simplePos="0" relativeHeight="251655680" behindDoc="0" locked="0" layoutInCell="1" allowOverlap="1" wp14:anchorId="33E94CCF" wp14:editId="18346889">
                <wp:simplePos x="0" y="0"/>
                <wp:positionH relativeFrom="page">
                  <wp:posOffset>1438275</wp:posOffset>
                </wp:positionH>
                <wp:positionV relativeFrom="page">
                  <wp:posOffset>1523999</wp:posOffset>
                </wp:positionV>
                <wp:extent cx="1259840" cy="257175"/>
                <wp:effectExtent l="0" t="0" r="0" b="9525"/>
                <wp:wrapNone/>
                <wp:docPr id="2" name="Text Box 1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59840" cy="2571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round/>
                        </a:ln>
                      </wps:spPr>
                      <wps:txbx>
                        <w:txbxContent>
                          <w:p w:rsidR="003F7F13" w:rsidRDefault="00B06F41">
                            <w:pPr>
                              <w:pStyle w:val="af7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>05 августа</w:t>
                            </w:r>
                            <w:r w:rsidR="00532AD5">
                              <w:rPr>
                                <w:sz w:val="24"/>
                                <w:szCs w:val="24"/>
                              </w:rPr>
                              <w:t xml:space="preserve"> 2026 г.</w:t>
                            </w:r>
                          </w:p>
                        </w:txbxContent>
                      </wps:txbx>
                      <wps:bodyPr rot="0" vert="horz" wrap="square" lIns="36000" tIns="36000" rIns="36000" bIns="3600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3E94CCF" id="_x0000_t202" coordsize="21600,21600" o:spt="202" path="m,l,21600r21600,l21600,xe">
                <v:stroke joinstyle="miter"/>
                <v:path gradientshapeok="t" o:connecttype="rect"/>
              </v:shapetype>
              <v:shape id="Text Box 122" o:spid="_x0000_s1026" type="#_x0000_t202" style="position:absolute;margin-left:113.25pt;margin-top:120pt;width:99.2pt;height:20.25pt;z-index:2516556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" filled="f" stroked="f">
                <v:stroke joinstyle="round"/>
                <v:textbox inset="1mm,1mm,1mm,1mm">
                  <w:txbxContent>
                    <w:p w:rsidR="003F7F13" w:rsidRDefault="00B06F41">
                      <w:pPr>
                        <w:pStyle w:val="af7"/>
                        <w:rPr>
                          <w:sz w:val="24"/>
                          <w:szCs w:val="24"/>
                        </w:rPr>
                      </w:pPr>
                      <w:r>
                        <w:rPr>
                          <w:sz w:val="24"/>
                          <w:szCs w:val="24"/>
                        </w:rPr>
                        <w:t>05 августа</w:t>
                      </w:r>
                      <w:r w:rsidR="00532AD5">
                        <w:rPr>
                          <w:sz w:val="24"/>
                          <w:szCs w:val="24"/>
                        </w:rPr>
                        <w:t xml:space="preserve"> 2026 г.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532AD5" w:rsidRPr="00AA7405">
        <w:rPr>
          <w:b w:val="0"/>
          <w:bCs/>
          <w:noProof/>
          <w:sz w:val="20"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 wp14:anchorId="4A07CAC1" wp14:editId="27FA2F72">
                <wp:simplePos x="0" y="0"/>
                <wp:positionH relativeFrom="margin">
                  <wp:align>right</wp:align>
                </wp:positionH>
                <wp:positionV relativeFrom="page">
                  <wp:posOffset>2165299</wp:posOffset>
                </wp:positionV>
                <wp:extent cx="5939790" cy="760781"/>
                <wp:effectExtent l="0" t="0" r="3810" b="1270"/>
                <wp:wrapNone/>
                <wp:docPr id="1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39790" cy="760781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miter/>
                        </a:ln>
                      </wps:spPr>
                      <wps:txbx>
                        <w:txbxContent>
                          <w:p w:rsidR="003F7F13" w:rsidRDefault="00B06F41">
                            <w:pPr>
                              <w:jc w:val="center"/>
                              <w:rPr>
                                <w:b/>
                                <w:bCs/>
                              </w:rPr>
                            </w:pPr>
                            <w:r w:rsidRPr="00B06F41">
                              <w:rPr>
                                <w:b/>
                                <w:szCs w:val="22"/>
                              </w:rPr>
                              <w:t>О</w:t>
                            </w:r>
                            <w:r w:rsidR="003D720A">
                              <w:rPr>
                                <w:b/>
                                <w:szCs w:val="22"/>
                              </w:rPr>
                              <w:t>б определении</w:t>
                            </w:r>
                            <w:r w:rsidRPr="00B06F41">
                              <w:rPr>
                                <w:b/>
                                <w:szCs w:val="22"/>
                              </w:rPr>
                              <w:t xml:space="preserve"> ответственн</w:t>
                            </w:r>
                            <w:r w:rsidR="00F17E99">
                              <w:rPr>
                                <w:b/>
                                <w:szCs w:val="22"/>
                              </w:rPr>
                              <w:t>ых лиц за работу со средствами видеонаблюдения и трансляции изображения</w:t>
                            </w:r>
                          </w:p>
                        </w:txbxContent>
                      </wps:txbx>
                      <wps:bodyPr rot="0" vert="horz" wrap="square" lIns="36000" tIns="36000" rIns="36000" bIns="36000" anchor="t" anchorCtr="0" upright="1"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A07CAC1" id="Text Box 5" o:spid="_x0000_s1027" type="#_x0000_t202" style="position:absolute;margin-left:416.5pt;margin-top:170.5pt;width:467.7pt;height:59.9pt;z-index:251656704;visibility:visible;mso-wrap-style:square;mso-height-percent:0;mso-wrap-distance-left:9pt;mso-wrap-distance-top:0;mso-wrap-distance-right:9pt;mso-wrap-distance-bottom:0;mso-position-horizontal:right;mso-position-horizontal-relative:margin;mso-position-vertical:absolute;mso-position-vertical-relative:page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" filled="f" stroked="f">
                <v:textbox inset="1mm,1mm,1mm,1mm">
                  <w:txbxContent>
                    <w:p w:rsidR="003F7F13" w:rsidRDefault="00B06F41">
                      <w:pPr>
                        <w:jc w:val="center"/>
                        <w:rPr>
                          <w:b/>
                          <w:bCs/>
                        </w:rPr>
                      </w:pPr>
                      <w:r w:rsidRPr="00B06F41">
                        <w:rPr>
                          <w:b/>
                          <w:szCs w:val="22"/>
                        </w:rPr>
                        <w:t>О</w:t>
                      </w:r>
                      <w:r w:rsidR="003D720A">
                        <w:rPr>
                          <w:b/>
                          <w:szCs w:val="22"/>
                        </w:rPr>
                        <w:t>б определении</w:t>
                      </w:r>
                      <w:r w:rsidRPr="00B06F41">
                        <w:rPr>
                          <w:b/>
                          <w:szCs w:val="22"/>
                        </w:rPr>
                        <w:t xml:space="preserve"> ответственн</w:t>
                      </w:r>
                      <w:r w:rsidR="00F17E99">
                        <w:rPr>
                          <w:b/>
                          <w:szCs w:val="22"/>
                        </w:rPr>
                        <w:t>ых лиц за работу со средствами видеонаблюдения и трансляции изображения</w:t>
                      </w:r>
                    </w:p>
                  </w:txbxContent>
                </v:textbox>
                <w10:wrap anchorx="margin" anchory="page"/>
              </v:shape>
            </w:pict>
          </mc:Fallback>
        </mc:AlternateContent>
      </w:r>
      <w:r w:rsidR="00532AD5" w:rsidRPr="00AA7405">
        <w:rPr>
          <w:b w:val="0"/>
          <w:bCs/>
          <w:noProof/>
          <w:sz w:val="20"/>
        </w:rPr>
        <mc:AlternateContent>
          <mc:Choice Requires="wps">
            <w:drawing>
              <wp:anchor distT="0" distB="0" distL="114300" distR="114300" simplePos="0" relativeHeight="251660800" behindDoc="0" locked="0" layoutInCell="1" allowOverlap="1">
                <wp:simplePos x="0" y="0"/>
                <wp:positionH relativeFrom="page">
                  <wp:posOffset>5508625</wp:posOffset>
                </wp:positionH>
                <wp:positionV relativeFrom="page">
                  <wp:posOffset>1522730</wp:posOffset>
                </wp:positionV>
                <wp:extent cx="1260000" cy="216000"/>
                <wp:effectExtent l="0" t="0" r="16510" b="12700"/>
                <wp:wrapNone/>
                <wp:docPr id="3" name="Text Box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60000" cy="216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3F7F13" w:rsidRPr="005A2A6A" w:rsidRDefault="00532AD5">
                            <w:pPr>
                              <w:pStyle w:val="af7"/>
                              <w:rPr>
                                <w:sz w:val="24"/>
                                <w:szCs w:val="24"/>
                              </w:rPr>
                            </w:pPr>
                            <w:r w:rsidRPr="005A2A6A">
                              <w:rPr>
                                <w:sz w:val="24"/>
                                <w:szCs w:val="24"/>
                              </w:rPr>
                              <w:t>10</w:t>
                            </w:r>
                            <w:r w:rsidR="00B06F41" w:rsidRPr="005A2A6A">
                              <w:rPr>
                                <w:sz w:val="24"/>
                                <w:szCs w:val="24"/>
                              </w:rPr>
                              <w:t>5</w:t>
                            </w:r>
                            <w:r w:rsidRPr="005A2A6A">
                              <w:rPr>
                                <w:sz w:val="24"/>
                                <w:szCs w:val="24"/>
                              </w:rPr>
                              <w:t>/</w:t>
                            </w:r>
                            <w:r w:rsidR="00F17E99" w:rsidRPr="005A2A6A">
                              <w:rPr>
                                <w:sz w:val="24"/>
                                <w:szCs w:val="24"/>
                              </w:rPr>
                              <w:t>1</w:t>
                            </w:r>
                            <w:r w:rsidR="00B349B5">
                              <w:rPr>
                                <w:sz w:val="24"/>
                                <w:szCs w:val="24"/>
                              </w:rPr>
                              <w:t>3</w:t>
                            </w:r>
                            <w:r w:rsidRPr="005A2A6A">
                              <w:rPr>
                                <w:sz w:val="24"/>
                                <w:szCs w:val="24"/>
                              </w:rPr>
                              <w:t>-4</w:t>
                            </w:r>
                          </w:p>
                        </w:txbxContent>
                      </wps:txbx>
                      <wps:bodyPr rot="0" vert="horz" wrap="square" lIns="36000" tIns="36000" rIns="36000" bIns="3600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9" o:spid="_x0000_s1028" type="#_x0000_t202" style="position:absolute;margin-left:433.75pt;margin-top:119.9pt;width:99.2pt;height:17pt;z-index:2516608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" filled="f" stroked="f">
                <v:textbox inset="1mm,1mm,1mm,1mm">
                  <w:txbxContent>
                    <w:p w:rsidR="003F7F13" w:rsidRPr="005A2A6A" w:rsidRDefault="00532AD5">
                      <w:pPr>
                        <w:pStyle w:val="af7"/>
                        <w:rPr>
                          <w:sz w:val="24"/>
                          <w:szCs w:val="24"/>
                        </w:rPr>
                      </w:pPr>
                      <w:r w:rsidRPr="005A2A6A">
                        <w:rPr>
                          <w:sz w:val="24"/>
                          <w:szCs w:val="24"/>
                        </w:rPr>
                        <w:t>10</w:t>
                      </w:r>
                      <w:r w:rsidR="00B06F41" w:rsidRPr="005A2A6A">
                        <w:rPr>
                          <w:sz w:val="24"/>
                          <w:szCs w:val="24"/>
                        </w:rPr>
                        <w:t>5</w:t>
                      </w:r>
                      <w:r w:rsidRPr="005A2A6A">
                        <w:rPr>
                          <w:sz w:val="24"/>
                          <w:szCs w:val="24"/>
                        </w:rPr>
                        <w:t>/</w:t>
                      </w:r>
                      <w:r w:rsidR="00F17E99" w:rsidRPr="005A2A6A">
                        <w:rPr>
                          <w:sz w:val="24"/>
                          <w:szCs w:val="24"/>
                        </w:rPr>
                        <w:t>1</w:t>
                      </w:r>
                      <w:r w:rsidR="00B349B5">
                        <w:rPr>
                          <w:sz w:val="24"/>
                          <w:szCs w:val="24"/>
                        </w:rPr>
                        <w:t>3</w:t>
                      </w:r>
                      <w:r w:rsidRPr="005A2A6A">
                        <w:rPr>
                          <w:sz w:val="24"/>
                          <w:szCs w:val="24"/>
                        </w:rPr>
                        <w:t>-4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p w:rsidR="003F7F13" w:rsidRPr="00AA7405" w:rsidRDefault="001116DE" w:rsidP="000C7086">
      <w:pPr>
        <w:pStyle w:val="afa"/>
        <w:spacing w:line="276" w:lineRule="auto"/>
        <w:ind w:firstLine="709"/>
        <w:rPr>
          <w:szCs w:val="28"/>
        </w:rPr>
      </w:pPr>
      <w:r w:rsidRPr="00AA7405">
        <w:rPr>
          <w:szCs w:val="28"/>
        </w:rPr>
        <w:t>Руководствуясь разделом 3 Порядка применения средств видеонаблюдения и трансляции изображения при проведении выборов депутатов Государственной Думы Федерального Собрания Российской Федерации девятого созыва, утвержденным постановлением Центральной избирательной комиссии Российской Федерации от 15.04.2026 года № 3/29-9 «О видеонаблюдении при проведении выборов депутатов Государственной Думы Федерального Собрания Российской Федерации девя</w:t>
      </w:r>
      <w:r w:rsidR="005A2A6A" w:rsidRPr="00AA7405">
        <w:rPr>
          <w:szCs w:val="28"/>
        </w:rPr>
        <w:t>того созыва (далее – Порядок),</w:t>
      </w:r>
    </w:p>
    <w:p w:rsidR="003F7F13" w:rsidRPr="00AA7405" w:rsidRDefault="00532AD5" w:rsidP="000C7086">
      <w:pPr>
        <w:pStyle w:val="afa"/>
        <w:spacing w:before="120" w:after="120" w:line="276" w:lineRule="auto"/>
        <w:ind w:firstLine="0"/>
        <w:jc w:val="center"/>
      </w:pPr>
      <w:r w:rsidRPr="00AA7405">
        <w:t xml:space="preserve">Комиссия </w:t>
      </w:r>
      <w:r w:rsidRPr="00AA7405">
        <w:rPr>
          <w:spacing w:val="100"/>
        </w:rPr>
        <w:t>решае</w:t>
      </w:r>
      <w:r w:rsidRPr="00AA7405">
        <w:t>т:</w:t>
      </w:r>
    </w:p>
    <w:p w:rsidR="001116DE" w:rsidRPr="00AA7405" w:rsidRDefault="001116DE" w:rsidP="00AA7405">
      <w:pPr>
        <w:pStyle w:val="afa"/>
        <w:numPr>
          <w:ilvl w:val="0"/>
          <w:numId w:val="8"/>
        </w:numPr>
        <w:spacing w:line="276" w:lineRule="auto"/>
        <w:ind w:left="0" w:firstLine="567"/>
      </w:pPr>
      <w:bookmarkStart w:id="0" w:name="_GoBack"/>
      <w:r w:rsidRPr="00AA7405">
        <w:t xml:space="preserve">Определить ответственными лицами за работу со средствами видеонаблюдения и трансляции изображения в территориальной избирательной комиссии Индустриального района города Перми при проведении выборов депутатов Государственной Думы Федерального Собрания Российской Федерации девятого созыва и совмещенных с ними выборов, назначенных на 20 сентября 2026 года: </w:t>
      </w:r>
    </w:p>
    <w:p w:rsidR="0058027B" w:rsidRPr="00AA7405" w:rsidRDefault="001116DE" w:rsidP="00581E65">
      <w:pPr>
        <w:pStyle w:val="afa"/>
        <w:spacing w:line="276" w:lineRule="auto"/>
        <w:ind w:firstLine="426"/>
      </w:pPr>
      <w:r w:rsidRPr="00AA7405">
        <w:t xml:space="preserve">- </w:t>
      </w:r>
      <w:r w:rsidR="00560F90" w:rsidRPr="00AA7405">
        <w:t>Вдовиченко Татьяну Николаевну</w:t>
      </w:r>
      <w:r w:rsidRPr="00AA7405">
        <w:t xml:space="preserve"> </w:t>
      </w:r>
      <w:r w:rsidR="0058027B" w:rsidRPr="00AA7405">
        <w:t>–</w:t>
      </w:r>
      <w:r w:rsidRPr="00AA7405">
        <w:t xml:space="preserve"> </w:t>
      </w:r>
      <w:r w:rsidR="00560F90" w:rsidRPr="00AA7405">
        <w:t>члена</w:t>
      </w:r>
      <w:r w:rsidR="0058027B" w:rsidRPr="00AA7405">
        <w:t xml:space="preserve"> территориальной избирательной комиссии Индустриального района города Перми</w:t>
      </w:r>
      <w:r w:rsidR="005A2A6A" w:rsidRPr="00AA7405">
        <w:t xml:space="preserve">, </w:t>
      </w:r>
      <w:r w:rsidR="00017878" w:rsidRPr="00AA7405">
        <w:t>предложенной в состав комиссии</w:t>
      </w:r>
      <w:r w:rsidR="005A2A6A" w:rsidRPr="00AA7405">
        <w:t xml:space="preserve"> </w:t>
      </w:r>
      <w:r w:rsidR="00560F90" w:rsidRPr="00AA7405">
        <w:t>Региональным отделением Социалистической политической партии СПРАВЕДЛИВАЯ РОССИЯ в Пермском крае</w:t>
      </w:r>
      <w:r w:rsidR="0058027B" w:rsidRPr="00AA7405">
        <w:t>;</w:t>
      </w:r>
    </w:p>
    <w:p w:rsidR="003F7F13" w:rsidRPr="00AA7405" w:rsidRDefault="0058027B" w:rsidP="001116DE">
      <w:pPr>
        <w:pStyle w:val="afa"/>
        <w:spacing w:line="276" w:lineRule="auto"/>
        <w:ind w:firstLine="0"/>
      </w:pPr>
      <w:r w:rsidRPr="00AA7405">
        <w:t>- Воробьева Дмитрия Николаевича – члена территориальной избирательной комиссии Индустриального района города Перми</w:t>
      </w:r>
      <w:r w:rsidR="005A2A6A" w:rsidRPr="00AA7405">
        <w:t xml:space="preserve">, </w:t>
      </w:r>
      <w:r w:rsidR="00017878" w:rsidRPr="00AA7405">
        <w:t>предложенн</w:t>
      </w:r>
      <w:r w:rsidR="00B402EE">
        <w:t>ого</w:t>
      </w:r>
      <w:r w:rsidR="00017878" w:rsidRPr="00AA7405">
        <w:t xml:space="preserve"> в состав комиссии </w:t>
      </w:r>
      <w:r w:rsidR="005A2A6A" w:rsidRPr="00AA7405">
        <w:t>Пермским региональным отделением Политической партии "Российская объединенная демократическая партия "ЯБЛОКО"</w:t>
      </w:r>
      <w:r w:rsidR="00F91AC6" w:rsidRPr="00AA7405">
        <w:t>.</w:t>
      </w:r>
    </w:p>
    <w:p w:rsidR="003F7F13" w:rsidRPr="00AA7405" w:rsidRDefault="00F91AC6" w:rsidP="00581E65">
      <w:pPr>
        <w:pStyle w:val="afa"/>
        <w:numPr>
          <w:ilvl w:val="0"/>
          <w:numId w:val="8"/>
        </w:numPr>
        <w:spacing w:line="276" w:lineRule="auto"/>
        <w:ind w:left="0" w:firstLine="567"/>
      </w:pPr>
      <w:r w:rsidRPr="00AA7405">
        <w:t>Участковым и</w:t>
      </w:r>
      <w:r w:rsidR="001B1325" w:rsidRPr="00AA7405">
        <w:t>збирательным комиссиям определить решением УИК не менее двух членов УИК с правом решающего голоса</w:t>
      </w:r>
      <w:r w:rsidR="0058027B" w:rsidRPr="00AA7405">
        <w:t>, назначенных в состав УИК по предложениям политических партий,</w:t>
      </w:r>
      <w:r w:rsidR="001B1325" w:rsidRPr="00AA7405">
        <w:t xml:space="preserve"> не позднее чем за четыре дня до дня установки</w:t>
      </w:r>
      <w:r w:rsidR="0058027B" w:rsidRPr="00AA7405">
        <w:t xml:space="preserve"> или дня осуществления работ по настройке </w:t>
      </w:r>
      <w:r w:rsidR="0058027B" w:rsidRPr="00AA7405">
        <w:lastRenderedPageBreak/>
        <w:t>средств видеонаблюдения</w:t>
      </w:r>
      <w:r w:rsidR="00F7381D" w:rsidRPr="00AA7405">
        <w:t>, в случае если средства видеонаблюдения устанавливать не требуется</w:t>
      </w:r>
      <w:r w:rsidR="0058027B" w:rsidRPr="00AA7405">
        <w:t>.</w:t>
      </w:r>
      <w:r w:rsidR="001B1325" w:rsidRPr="00AA7405">
        <w:t xml:space="preserve"> </w:t>
      </w:r>
    </w:p>
    <w:p w:rsidR="001B1325" w:rsidRPr="00AA7405" w:rsidRDefault="001B1325" w:rsidP="00581E65">
      <w:pPr>
        <w:pStyle w:val="afa"/>
        <w:numPr>
          <w:ilvl w:val="0"/>
          <w:numId w:val="8"/>
        </w:numPr>
        <w:spacing w:line="276" w:lineRule="auto"/>
        <w:ind w:left="0" w:firstLine="709"/>
      </w:pPr>
      <w:r w:rsidRPr="00AA7405">
        <w:t>Направить копию настоящего решения в участковые избирательные комиссии избирательных участков № 2901-2962.</w:t>
      </w:r>
    </w:p>
    <w:p w:rsidR="003F7F13" w:rsidRPr="00AA7405" w:rsidRDefault="00532AD5" w:rsidP="00581E65">
      <w:pPr>
        <w:pStyle w:val="afa"/>
        <w:numPr>
          <w:ilvl w:val="0"/>
          <w:numId w:val="8"/>
        </w:numPr>
        <w:spacing w:line="276" w:lineRule="auto"/>
        <w:ind w:left="0" w:firstLine="709"/>
      </w:pPr>
      <w:r w:rsidRPr="00AA7405">
        <w:t>Разместить настоящее решение на официальном сайте территориальной избирательной комиссии Индустриального района города Перми в информационно-телекоммуникационной сети «Интернет».</w:t>
      </w:r>
    </w:p>
    <w:p w:rsidR="003F7F13" w:rsidRPr="00AA7405" w:rsidRDefault="00051629" w:rsidP="00581E65">
      <w:pPr>
        <w:pStyle w:val="afa"/>
        <w:numPr>
          <w:ilvl w:val="0"/>
          <w:numId w:val="8"/>
        </w:numPr>
        <w:spacing w:line="276" w:lineRule="auto"/>
        <w:ind w:left="0" w:firstLine="709"/>
      </w:pPr>
      <w:r w:rsidRPr="00AA7405">
        <w:t>К</w:t>
      </w:r>
      <w:r w:rsidR="00532AD5" w:rsidRPr="00AA7405">
        <w:t>онтроль за исполнением настоящего решения</w:t>
      </w:r>
      <w:r w:rsidRPr="00AA7405">
        <w:t xml:space="preserve"> возложить</w:t>
      </w:r>
      <w:r w:rsidR="00532AD5" w:rsidRPr="00AA7405">
        <w:t xml:space="preserve"> на председателя территориальной избирательной комиссии Индустриального района города Перми Епанову О.Л.</w:t>
      </w:r>
    </w:p>
    <w:bookmarkEnd w:id="0"/>
    <w:p w:rsidR="003F7F13" w:rsidRPr="00AA7405" w:rsidRDefault="003F7F13">
      <w:pPr>
        <w:pStyle w:val="afa"/>
        <w:spacing w:line="276" w:lineRule="auto"/>
        <w:ind w:firstLine="0"/>
      </w:pPr>
    </w:p>
    <w:tbl>
      <w:tblPr>
        <w:tblW w:w="9356" w:type="dxa"/>
        <w:tblLayout w:type="fixed"/>
        <w:tblLook w:val="0000" w:firstRow="0" w:lastRow="0" w:firstColumn="0" w:lastColumn="0" w:noHBand="0" w:noVBand="0"/>
      </w:tblPr>
      <w:tblGrid>
        <w:gridCol w:w="5102"/>
        <w:gridCol w:w="4254"/>
      </w:tblGrid>
      <w:tr w:rsidR="003F7F13" w:rsidRPr="00AA7405">
        <w:trPr>
          <w:trHeight w:val="340"/>
        </w:trPr>
        <w:tc>
          <w:tcPr>
            <w:tcW w:w="5102" w:type="dxa"/>
            <w:tcMar>
              <w:left w:w="0" w:type="dxa"/>
              <w:right w:w="0" w:type="dxa"/>
            </w:tcMar>
          </w:tcPr>
          <w:p w:rsidR="003F7F13" w:rsidRPr="00AA7405" w:rsidRDefault="00532AD5">
            <w:pPr>
              <w:pStyle w:val="afa"/>
              <w:spacing w:before="600" w:line="240" w:lineRule="auto"/>
              <w:ind w:firstLine="0"/>
            </w:pPr>
            <w:r w:rsidRPr="00AA7405">
              <w:t>Председатель комиссии</w:t>
            </w:r>
          </w:p>
        </w:tc>
        <w:tc>
          <w:tcPr>
            <w:tcW w:w="4254" w:type="dxa"/>
            <w:tcMar>
              <w:left w:w="0" w:type="dxa"/>
              <w:right w:w="0" w:type="dxa"/>
            </w:tcMar>
          </w:tcPr>
          <w:p w:rsidR="003F7F13" w:rsidRPr="00AA7405" w:rsidRDefault="00532AD5">
            <w:pPr>
              <w:pStyle w:val="afa"/>
              <w:spacing w:before="600" w:line="240" w:lineRule="auto"/>
              <w:ind w:firstLine="0"/>
              <w:jc w:val="right"/>
            </w:pPr>
            <w:r w:rsidRPr="00AA7405">
              <w:t>О.Л. Епанова</w:t>
            </w:r>
          </w:p>
        </w:tc>
      </w:tr>
      <w:tr w:rsidR="003F7F13" w:rsidRPr="00AA7405">
        <w:trPr>
          <w:trHeight w:val="680"/>
        </w:trPr>
        <w:tc>
          <w:tcPr>
            <w:tcW w:w="5102" w:type="dxa"/>
            <w:tcMar>
              <w:left w:w="0" w:type="dxa"/>
              <w:right w:w="0" w:type="dxa"/>
            </w:tcMar>
          </w:tcPr>
          <w:p w:rsidR="003F7F13" w:rsidRPr="00AA7405" w:rsidRDefault="003F7F13">
            <w:pPr>
              <w:pStyle w:val="afa"/>
              <w:spacing w:line="240" w:lineRule="auto"/>
              <w:ind w:firstLine="0"/>
            </w:pPr>
          </w:p>
        </w:tc>
        <w:tc>
          <w:tcPr>
            <w:tcW w:w="4254" w:type="dxa"/>
            <w:tcMar>
              <w:left w:w="0" w:type="dxa"/>
              <w:right w:w="0" w:type="dxa"/>
            </w:tcMar>
          </w:tcPr>
          <w:p w:rsidR="003F7F13" w:rsidRPr="00AA7405" w:rsidRDefault="003F7F13">
            <w:pPr>
              <w:pStyle w:val="afa"/>
              <w:spacing w:line="240" w:lineRule="auto"/>
              <w:ind w:firstLine="0"/>
              <w:jc w:val="right"/>
            </w:pPr>
          </w:p>
        </w:tc>
      </w:tr>
      <w:tr w:rsidR="003F7F13">
        <w:trPr>
          <w:trHeight w:val="340"/>
        </w:trPr>
        <w:tc>
          <w:tcPr>
            <w:tcW w:w="5102" w:type="dxa"/>
            <w:tcMar>
              <w:left w:w="0" w:type="dxa"/>
              <w:right w:w="0" w:type="dxa"/>
            </w:tcMar>
          </w:tcPr>
          <w:p w:rsidR="003F7F13" w:rsidRPr="00AA7405" w:rsidRDefault="00532AD5">
            <w:pPr>
              <w:pStyle w:val="afa"/>
              <w:spacing w:line="240" w:lineRule="auto"/>
              <w:ind w:firstLine="0"/>
            </w:pPr>
            <w:r w:rsidRPr="00AA7405">
              <w:t>Секретарь комиссии</w:t>
            </w:r>
          </w:p>
        </w:tc>
        <w:tc>
          <w:tcPr>
            <w:tcW w:w="4254" w:type="dxa"/>
            <w:tcMar>
              <w:left w:w="0" w:type="dxa"/>
              <w:right w:w="0" w:type="dxa"/>
            </w:tcMar>
          </w:tcPr>
          <w:p w:rsidR="003F7F13" w:rsidRDefault="00532AD5">
            <w:pPr>
              <w:pStyle w:val="afa"/>
              <w:spacing w:line="240" w:lineRule="auto"/>
              <w:ind w:firstLine="0"/>
              <w:jc w:val="right"/>
            </w:pPr>
            <w:r w:rsidRPr="00AA7405">
              <w:t>Е.А. Фасхиева</w:t>
            </w:r>
          </w:p>
        </w:tc>
      </w:tr>
    </w:tbl>
    <w:p w:rsidR="003F7F13" w:rsidRDefault="003F7F13"/>
    <w:sectPr w:rsidR="003F7F13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7" w:h="16840"/>
      <w:pgMar w:top="1134" w:right="851" w:bottom="1134" w:left="1701" w:header="567" w:footer="567" w:gutter="0"/>
      <w:pgNumType w:start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A1617" w:rsidRDefault="002A1617">
      <w:r>
        <w:separator/>
      </w:r>
    </w:p>
  </w:endnote>
  <w:endnote w:type="continuationSeparator" w:id="0">
    <w:p w:rsidR="002A1617" w:rsidRDefault="002A161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00"/>
    <w:family w:val="auto"/>
    <w:pitch w:val="default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F7F13" w:rsidRDefault="00532AD5">
    <w:pPr>
      <w:framePr w:wrap="around" w:vAnchor="text" w:hAnchor="margin" w:xAlign="right" w:y="1"/>
    </w:pPr>
    <w:r>
      <w:fldChar w:fldCharType="begin"/>
    </w:r>
    <w:r>
      <w:instrText xml:space="preserve">PAGE  </w:instrText>
    </w:r>
    <w:r>
      <w:fldChar w:fldCharType="separate"/>
    </w:r>
    <w:r>
      <w:t>1</w:t>
    </w:r>
    <w:r>
      <w:fldChar w:fldCharType="end"/>
    </w:r>
  </w:p>
  <w:p w:rsidR="003F7F13" w:rsidRDefault="003F7F13">
    <w:pPr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F7F13" w:rsidRDefault="00532AD5">
    <w:pPr>
      <w:pStyle w:val="ab"/>
      <w:rPr>
        <w:lang w:val="en-US"/>
      </w:rPr>
    </w:pPr>
    <w:r>
      <w:rPr>
        <w:lang w:val="en-US"/>
      </w:rP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F7F13" w:rsidRDefault="003F7F13">
    <w:pPr>
      <w:pStyle w:val="a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A1617" w:rsidRDefault="002A1617">
      <w:r>
        <w:separator/>
      </w:r>
    </w:p>
  </w:footnote>
  <w:footnote w:type="continuationSeparator" w:id="0">
    <w:p w:rsidR="002A1617" w:rsidRDefault="002A161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F7F13" w:rsidRDefault="00532AD5">
    <w:pPr>
      <w:framePr w:wrap="around" w:vAnchor="text" w:hAnchor="margin" w:xAlign="center" w:y="1"/>
    </w:pPr>
    <w:r>
      <w:fldChar w:fldCharType="begin"/>
    </w:r>
    <w:r>
      <w:instrText xml:space="preserve">PAGE  </w:instrText>
    </w:r>
    <w:r>
      <w:fldChar w:fldCharType="end"/>
    </w:r>
  </w:p>
  <w:p w:rsidR="003F7F13" w:rsidRDefault="003F7F13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F7F13" w:rsidRDefault="00532AD5">
    <w:pPr>
      <w:framePr w:wrap="around" w:vAnchor="text" w:hAnchor="margin" w:xAlign="center" w:y="1"/>
    </w:pPr>
    <w:r>
      <w:fldChar w:fldCharType="begin"/>
    </w:r>
    <w:r>
      <w:instrText xml:space="preserve">PAGE  </w:instrText>
    </w:r>
    <w:r>
      <w:fldChar w:fldCharType="separate"/>
    </w:r>
    <w:r w:rsidR="00B402EE">
      <w:rPr>
        <w:noProof/>
      </w:rPr>
      <w:t>2</w:t>
    </w:r>
    <w:r>
      <w:fldChar w:fldCharType="end"/>
    </w:r>
  </w:p>
  <w:p w:rsidR="003F7F13" w:rsidRDefault="003F7F13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9356" w:type="dxa"/>
      <w:tblLook w:val="04A0" w:firstRow="1" w:lastRow="0" w:firstColumn="1" w:lastColumn="0" w:noHBand="0" w:noVBand="1"/>
    </w:tblPr>
    <w:tblGrid>
      <w:gridCol w:w="3118"/>
      <w:gridCol w:w="3119"/>
      <w:gridCol w:w="3119"/>
    </w:tblGrid>
    <w:tr w:rsidR="003F7F13">
      <w:trPr>
        <w:trHeight w:hRule="exact" w:val="567"/>
      </w:trPr>
      <w:tc>
        <w:tcPr>
          <w:tcW w:w="9356" w:type="dxa"/>
          <w:gridSpan w:val="3"/>
          <w:tcMar>
            <w:left w:w="0" w:type="dxa"/>
            <w:right w:w="0" w:type="dxa"/>
          </w:tcMar>
        </w:tcPr>
        <w:p w:rsidR="003F7F13" w:rsidRDefault="003F7F13">
          <w:pPr>
            <w:pStyle w:val="af9"/>
            <w:spacing w:after="0" w:line="240" w:lineRule="auto"/>
            <w:jc w:val="center"/>
          </w:pPr>
          <w:bookmarkStart w:id="1" w:name="_Hlk226469319"/>
        </w:p>
      </w:tc>
    </w:tr>
    <w:tr w:rsidR="003F7F13">
      <w:trPr>
        <w:trHeight w:hRule="exact" w:val="1134"/>
      </w:trPr>
      <w:tc>
        <w:tcPr>
          <w:tcW w:w="9356" w:type="dxa"/>
          <w:gridSpan w:val="3"/>
          <w:tcBorders>
            <w:bottom w:val="single" w:sz="12" w:space="0" w:color="auto"/>
          </w:tcBorders>
          <w:tcMar>
            <w:left w:w="0" w:type="dxa"/>
            <w:right w:w="0" w:type="dxa"/>
          </w:tcMar>
        </w:tcPr>
        <w:p w:rsidR="003F7F13" w:rsidRDefault="00532AD5">
          <w:pPr>
            <w:pStyle w:val="ConsPlusNonformat"/>
            <w:jc w:val="center"/>
            <w:rPr>
              <w:rFonts w:ascii="Times New Roman" w:hAnsi="Times New Roman" w:cs="Times New Roman"/>
              <w:b/>
              <w:spacing w:val="20"/>
              <w:sz w:val="28"/>
              <w:szCs w:val="28"/>
            </w:rPr>
          </w:pPr>
          <w:r>
            <w:rPr>
              <w:rFonts w:ascii="Times New Roman" w:hAnsi="Times New Roman" w:cs="Times New Roman"/>
              <w:b/>
              <w:spacing w:val="20"/>
              <w:sz w:val="28"/>
              <w:szCs w:val="28"/>
            </w:rPr>
            <w:t>ТЕРРИТОРИАЛЬНАЯ ИЗБИРАТЕЛЬНАЯ КОМИССИЯ ИНДУСТРИАЛЬНОГО РАЙОНА ГОРОДА ПЕРМИ</w:t>
          </w:r>
        </w:p>
        <w:p w:rsidR="003F7F13" w:rsidRDefault="00532AD5">
          <w:pPr>
            <w:pStyle w:val="ConsPlusNonformat"/>
            <w:spacing w:before="120"/>
            <w:jc w:val="center"/>
            <w:rPr>
              <w:rFonts w:ascii="Times New Roman" w:hAnsi="Times New Roman" w:cs="Times New Roman"/>
              <w:b/>
              <w:spacing w:val="50"/>
              <w:sz w:val="28"/>
              <w:szCs w:val="28"/>
            </w:rPr>
          </w:pPr>
          <w:r>
            <w:rPr>
              <w:rFonts w:ascii="Times New Roman" w:hAnsi="Times New Roman" w:cs="Times New Roman"/>
              <w:b/>
              <w:spacing w:val="50"/>
              <w:sz w:val="28"/>
              <w:szCs w:val="28"/>
            </w:rPr>
            <w:t>РЕШЕНИЕ</w:t>
          </w:r>
        </w:p>
      </w:tc>
    </w:tr>
    <w:tr w:rsidR="003F7F13">
      <w:trPr>
        <w:trHeight w:hRule="exact" w:val="567"/>
      </w:trPr>
      <w:tc>
        <w:tcPr>
          <w:tcW w:w="3118" w:type="dxa"/>
          <w:tcBorders>
            <w:top w:val="single" w:sz="12" w:space="0" w:color="auto"/>
          </w:tcBorders>
          <w:tcMar>
            <w:left w:w="0" w:type="dxa"/>
            <w:right w:w="0" w:type="dxa"/>
          </w:tcMar>
          <w:vAlign w:val="center"/>
        </w:tcPr>
        <w:p w:rsidR="003F7F13" w:rsidRDefault="00532AD5">
          <w:pPr>
            <w:pStyle w:val="ConsPlusNonformat"/>
            <w:jc w:val="center"/>
            <w:rPr>
              <w:rFonts w:ascii="Times New Roman" w:hAnsi="Times New Roman" w:cs="Times New Roman"/>
              <w:sz w:val="28"/>
              <w:szCs w:val="28"/>
            </w:rPr>
          </w:pPr>
          <w:r>
            <w:rPr>
              <w:rFonts w:ascii="Times New Roman" w:hAnsi="Times New Roman" w:cs="Times New Roman"/>
              <w:sz w:val="28"/>
              <w:szCs w:val="28"/>
            </w:rPr>
            <w:t>_______________</w:t>
          </w:r>
        </w:p>
      </w:tc>
      <w:tc>
        <w:tcPr>
          <w:tcW w:w="3119" w:type="dxa"/>
          <w:tcBorders>
            <w:top w:val="single" w:sz="12" w:space="0" w:color="auto"/>
          </w:tcBorders>
          <w:tcMar>
            <w:left w:w="0" w:type="dxa"/>
            <w:right w:w="0" w:type="dxa"/>
          </w:tcMar>
          <w:vAlign w:val="center"/>
        </w:tcPr>
        <w:p w:rsidR="003F7F13" w:rsidRDefault="003F7F13">
          <w:pPr>
            <w:pStyle w:val="ConsPlusNonformat"/>
            <w:jc w:val="center"/>
            <w:rPr>
              <w:rFonts w:ascii="Times New Roman" w:hAnsi="Times New Roman" w:cs="Times New Roman"/>
              <w:sz w:val="28"/>
              <w:szCs w:val="28"/>
            </w:rPr>
          </w:pPr>
        </w:p>
      </w:tc>
      <w:tc>
        <w:tcPr>
          <w:tcW w:w="3119" w:type="dxa"/>
          <w:tcBorders>
            <w:top w:val="single" w:sz="12" w:space="0" w:color="auto"/>
          </w:tcBorders>
          <w:tcMar>
            <w:left w:w="0" w:type="dxa"/>
            <w:right w:w="0" w:type="dxa"/>
          </w:tcMar>
          <w:vAlign w:val="center"/>
        </w:tcPr>
        <w:p w:rsidR="003F7F13" w:rsidRDefault="00532AD5">
          <w:pPr>
            <w:pStyle w:val="ConsPlusNonformat"/>
            <w:jc w:val="center"/>
            <w:rPr>
              <w:rFonts w:ascii="Times New Roman" w:hAnsi="Times New Roman" w:cs="Times New Roman"/>
              <w:sz w:val="28"/>
              <w:szCs w:val="28"/>
            </w:rPr>
          </w:pPr>
          <w:r>
            <w:rPr>
              <w:rFonts w:ascii="Times New Roman" w:hAnsi="Times New Roman" w:cs="Times New Roman"/>
              <w:sz w:val="28"/>
              <w:szCs w:val="28"/>
            </w:rPr>
            <w:t>№______________</w:t>
          </w:r>
        </w:p>
      </w:tc>
    </w:tr>
    <w:tr w:rsidR="003F7F13">
      <w:trPr>
        <w:trHeight w:hRule="exact" w:val="567"/>
      </w:trPr>
      <w:tc>
        <w:tcPr>
          <w:tcW w:w="3118" w:type="dxa"/>
          <w:tcMar>
            <w:left w:w="0" w:type="dxa"/>
            <w:right w:w="0" w:type="dxa"/>
          </w:tcMar>
          <w:vAlign w:val="center"/>
        </w:tcPr>
        <w:p w:rsidR="003F7F13" w:rsidRDefault="003F7F13">
          <w:pPr>
            <w:pStyle w:val="ConsPlusNonformat"/>
            <w:rPr>
              <w:rFonts w:ascii="Times New Roman" w:hAnsi="Times New Roman" w:cs="Times New Roman"/>
              <w:sz w:val="28"/>
              <w:szCs w:val="28"/>
            </w:rPr>
          </w:pPr>
        </w:p>
      </w:tc>
      <w:tc>
        <w:tcPr>
          <w:tcW w:w="3119" w:type="dxa"/>
          <w:tcMar>
            <w:left w:w="0" w:type="dxa"/>
            <w:right w:w="0" w:type="dxa"/>
          </w:tcMar>
          <w:vAlign w:val="center"/>
        </w:tcPr>
        <w:p w:rsidR="003F7F13" w:rsidRDefault="00532AD5">
          <w:pPr>
            <w:pStyle w:val="ConsPlusNonformat"/>
            <w:jc w:val="center"/>
            <w:rPr>
              <w:rFonts w:ascii="Times New Roman" w:hAnsi="Times New Roman" w:cs="Times New Roman"/>
              <w:b/>
              <w:bCs/>
              <w:spacing w:val="20"/>
            </w:rPr>
          </w:pPr>
          <w:r>
            <w:rPr>
              <w:rFonts w:ascii="Times New Roman" w:hAnsi="Times New Roman" w:cs="Times New Roman"/>
              <w:b/>
              <w:bCs/>
              <w:spacing w:val="20"/>
            </w:rPr>
            <w:t>г. Пермь</w:t>
          </w:r>
          <w:bookmarkEnd w:id="1"/>
        </w:p>
      </w:tc>
      <w:tc>
        <w:tcPr>
          <w:tcW w:w="3119" w:type="dxa"/>
          <w:tcMar>
            <w:left w:w="0" w:type="dxa"/>
            <w:right w:w="0" w:type="dxa"/>
          </w:tcMar>
          <w:vAlign w:val="center"/>
        </w:tcPr>
        <w:p w:rsidR="003F7F13" w:rsidRDefault="003F7F13">
          <w:pPr>
            <w:pStyle w:val="ConsPlusNonformat"/>
            <w:jc w:val="right"/>
            <w:rPr>
              <w:rFonts w:ascii="Times New Roman" w:hAnsi="Times New Roman" w:cs="Times New Roman"/>
              <w:sz w:val="28"/>
              <w:szCs w:val="28"/>
            </w:rPr>
          </w:pPr>
        </w:p>
      </w:tc>
    </w:tr>
    <w:tr w:rsidR="003F7F13">
      <w:trPr>
        <w:trHeight w:hRule="exact" w:val="1021"/>
      </w:trPr>
      <w:tc>
        <w:tcPr>
          <w:tcW w:w="9356" w:type="dxa"/>
          <w:gridSpan w:val="3"/>
          <w:tcMar>
            <w:left w:w="0" w:type="dxa"/>
            <w:right w:w="0" w:type="dxa"/>
          </w:tcMar>
        </w:tcPr>
        <w:p w:rsidR="003F7F13" w:rsidRDefault="003F7F13">
          <w:pPr>
            <w:pStyle w:val="ConsPlusNonformat"/>
            <w:jc w:val="center"/>
            <w:rPr>
              <w:rFonts w:ascii="Times New Roman" w:hAnsi="Times New Roman" w:cs="Times New Roman"/>
              <w:b/>
              <w:bCs/>
              <w:sz w:val="28"/>
              <w:szCs w:val="28"/>
            </w:rPr>
          </w:pPr>
        </w:p>
      </w:tc>
    </w:tr>
  </w:tbl>
  <w:p w:rsidR="003F7F13" w:rsidRDefault="003F7F13">
    <w:pPr>
      <w:pStyle w:val="af7"/>
      <w:rPr>
        <w:sz w:val="4"/>
        <w:szCs w:val="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F071BD"/>
    <w:multiLevelType w:val="hybridMultilevel"/>
    <w:tmpl w:val="9E56DE74"/>
    <w:lvl w:ilvl="0" w:tplc="7D10504A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" w15:restartNumberingAfterBreak="0">
    <w:nsid w:val="11A17F03"/>
    <w:multiLevelType w:val="hybridMultilevel"/>
    <w:tmpl w:val="85AC9748"/>
    <w:lvl w:ilvl="0" w:tplc="3934EA96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1C3EB882">
      <w:start w:val="1"/>
      <w:numFmt w:val="lowerLetter"/>
      <w:lvlText w:val="%2."/>
      <w:lvlJc w:val="left"/>
      <w:pPr>
        <w:ind w:left="1440" w:hanging="360"/>
      </w:pPr>
    </w:lvl>
    <w:lvl w:ilvl="2" w:tplc="E864D934">
      <w:start w:val="1"/>
      <w:numFmt w:val="lowerRoman"/>
      <w:lvlText w:val="%3."/>
      <w:lvlJc w:val="right"/>
      <w:pPr>
        <w:ind w:left="2160" w:hanging="180"/>
      </w:pPr>
    </w:lvl>
    <w:lvl w:ilvl="3" w:tplc="31A84376">
      <w:start w:val="1"/>
      <w:numFmt w:val="decimal"/>
      <w:lvlText w:val="%4."/>
      <w:lvlJc w:val="left"/>
      <w:pPr>
        <w:ind w:left="2880" w:hanging="360"/>
      </w:pPr>
    </w:lvl>
    <w:lvl w:ilvl="4" w:tplc="54EC4CB2">
      <w:start w:val="1"/>
      <w:numFmt w:val="lowerLetter"/>
      <w:lvlText w:val="%5."/>
      <w:lvlJc w:val="left"/>
      <w:pPr>
        <w:ind w:left="3600" w:hanging="360"/>
      </w:pPr>
    </w:lvl>
    <w:lvl w:ilvl="5" w:tplc="C92654DE">
      <w:start w:val="1"/>
      <w:numFmt w:val="lowerRoman"/>
      <w:lvlText w:val="%6."/>
      <w:lvlJc w:val="right"/>
      <w:pPr>
        <w:ind w:left="4320" w:hanging="180"/>
      </w:pPr>
    </w:lvl>
    <w:lvl w:ilvl="6" w:tplc="5AA279D6">
      <w:start w:val="1"/>
      <w:numFmt w:val="decimal"/>
      <w:lvlText w:val="%7."/>
      <w:lvlJc w:val="left"/>
      <w:pPr>
        <w:ind w:left="5040" w:hanging="360"/>
      </w:pPr>
    </w:lvl>
    <w:lvl w:ilvl="7" w:tplc="A61E7C2C">
      <w:start w:val="1"/>
      <w:numFmt w:val="lowerLetter"/>
      <w:lvlText w:val="%8."/>
      <w:lvlJc w:val="left"/>
      <w:pPr>
        <w:ind w:left="5760" w:hanging="360"/>
      </w:pPr>
    </w:lvl>
    <w:lvl w:ilvl="8" w:tplc="11B6F01C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7901B75"/>
    <w:multiLevelType w:val="hybridMultilevel"/>
    <w:tmpl w:val="05362CEC"/>
    <w:lvl w:ilvl="0" w:tplc="E0A80AE2">
      <w:start w:val="1"/>
      <w:numFmt w:val="decimal"/>
      <w:lvlText w:val="%1."/>
      <w:lvlJc w:val="left"/>
      <w:pPr>
        <w:ind w:left="720" w:hanging="360"/>
      </w:pPr>
    </w:lvl>
    <w:lvl w:ilvl="1" w:tplc="CC9CFB18">
      <w:start w:val="1"/>
      <w:numFmt w:val="lowerLetter"/>
      <w:lvlText w:val="%2."/>
      <w:lvlJc w:val="left"/>
      <w:pPr>
        <w:ind w:left="1440" w:hanging="360"/>
      </w:pPr>
    </w:lvl>
    <w:lvl w:ilvl="2" w:tplc="63F402EA">
      <w:start w:val="1"/>
      <w:numFmt w:val="lowerRoman"/>
      <w:lvlText w:val="%3."/>
      <w:lvlJc w:val="right"/>
      <w:pPr>
        <w:ind w:left="2160" w:hanging="180"/>
      </w:pPr>
    </w:lvl>
    <w:lvl w:ilvl="3" w:tplc="1D84C174">
      <w:start w:val="1"/>
      <w:numFmt w:val="decimal"/>
      <w:lvlText w:val="%4."/>
      <w:lvlJc w:val="left"/>
      <w:pPr>
        <w:ind w:left="2880" w:hanging="360"/>
      </w:pPr>
    </w:lvl>
    <w:lvl w:ilvl="4" w:tplc="FE827954">
      <w:start w:val="1"/>
      <w:numFmt w:val="lowerLetter"/>
      <w:lvlText w:val="%5."/>
      <w:lvlJc w:val="left"/>
      <w:pPr>
        <w:ind w:left="3600" w:hanging="360"/>
      </w:pPr>
    </w:lvl>
    <w:lvl w:ilvl="5" w:tplc="FA82019A">
      <w:start w:val="1"/>
      <w:numFmt w:val="lowerRoman"/>
      <w:lvlText w:val="%6."/>
      <w:lvlJc w:val="right"/>
      <w:pPr>
        <w:ind w:left="4320" w:hanging="180"/>
      </w:pPr>
    </w:lvl>
    <w:lvl w:ilvl="6" w:tplc="ACC0B8E2">
      <w:start w:val="1"/>
      <w:numFmt w:val="decimal"/>
      <w:lvlText w:val="%7."/>
      <w:lvlJc w:val="left"/>
      <w:pPr>
        <w:ind w:left="5040" w:hanging="360"/>
      </w:pPr>
    </w:lvl>
    <w:lvl w:ilvl="7" w:tplc="6C92899A">
      <w:start w:val="1"/>
      <w:numFmt w:val="lowerLetter"/>
      <w:lvlText w:val="%8."/>
      <w:lvlJc w:val="left"/>
      <w:pPr>
        <w:ind w:left="5760" w:hanging="360"/>
      </w:pPr>
    </w:lvl>
    <w:lvl w:ilvl="8" w:tplc="437EA9EA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E1F1772"/>
    <w:multiLevelType w:val="hybridMultilevel"/>
    <w:tmpl w:val="4F7CA08A"/>
    <w:lvl w:ilvl="0" w:tplc="4FBA0898">
      <w:start w:val="1"/>
      <w:numFmt w:val="decimal"/>
      <w:lvlText w:val="%1."/>
      <w:lvlJc w:val="left"/>
      <w:pPr>
        <w:ind w:left="750" w:hanging="390"/>
      </w:pPr>
      <w:rPr>
        <w:rFonts w:hint="default"/>
        <w:b w:val="0"/>
      </w:rPr>
    </w:lvl>
    <w:lvl w:ilvl="1" w:tplc="F90AA398">
      <w:start w:val="1"/>
      <w:numFmt w:val="lowerLetter"/>
      <w:lvlText w:val="%2."/>
      <w:lvlJc w:val="left"/>
      <w:pPr>
        <w:ind w:left="1440" w:hanging="360"/>
      </w:pPr>
    </w:lvl>
    <w:lvl w:ilvl="2" w:tplc="AF968BE8">
      <w:start w:val="1"/>
      <w:numFmt w:val="lowerRoman"/>
      <w:lvlText w:val="%3."/>
      <w:lvlJc w:val="right"/>
      <w:pPr>
        <w:ind w:left="2160" w:hanging="180"/>
      </w:pPr>
    </w:lvl>
    <w:lvl w:ilvl="3" w:tplc="C4B621CE">
      <w:start w:val="1"/>
      <w:numFmt w:val="decimal"/>
      <w:lvlText w:val="%4."/>
      <w:lvlJc w:val="left"/>
      <w:pPr>
        <w:ind w:left="2880" w:hanging="360"/>
      </w:pPr>
    </w:lvl>
    <w:lvl w:ilvl="4" w:tplc="3920E58C">
      <w:start w:val="1"/>
      <w:numFmt w:val="lowerLetter"/>
      <w:lvlText w:val="%5."/>
      <w:lvlJc w:val="left"/>
      <w:pPr>
        <w:ind w:left="3600" w:hanging="360"/>
      </w:pPr>
    </w:lvl>
    <w:lvl w:ilvl="5" w:tplc="BF5255CA">
      <w:start w:val="1"/>
      <w:numFmt w:val="lowerRoman"/>
      <w:lvlText w:val="%6."/>
      <w:lvlJc w:val="right"/>
      <w:pPr>
        <w:ind w:left="4320" w:hanging="180"/>
      </w:pPr>
    </w:lvl>
    <w:lvl w:ilvl="6" w:tplc="79F8B40A">
      <w:start w:val="1"/>
      <w:numFmt w:val="decimal"/>
      <w:lvlText w:val="%7."/>
      <w:lvlJc w:val="left"/>
      <w:pPr>
        <w:ind w:left="5040" w:hanging="360"/>
      </w:pPr>
    </w:lvl>
    <w:lvl w:ilvl="7" w:tplc="9BFCB02E">
      <w:start w:val="1"/>
      <w:numFmt w:val="lowerLetter"/>
      <w:lvlText w:val="%8."/>
      <w:lvlJc w:val="left"/>
      <w:pPr>
        <w:ind w:left="5760" w:hanging="360"/>
      </w:pPr>
    </w:lvl>
    <w:lvl w:ilvl="8" w:tplc="73842DF6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E505AFD"/>
    <w:multiLevelType w:val="hybridMultilevel"/>
    <w:tmpl w:val="29201D20"/>
    <w:lvl w:ilvl="0" w:tplc="430217D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5EFD4BBD"/>
    <w:multiLevelType w:val="hybridMultilevel"/>
    <w:tmpl w:val="B0F42C62"/>
    <w:lvl w:ilvl="0" w:tplc="2C228F92">
      <w:start w:val="1"/>
      <w:numFmt w:val="decimal"/>
      <w:lvlText w:val="%1."/>
      <w:lvlJc w:val="left"/>
      <w:pPr>
        <w:ind w:left="107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6" w15:restartNumberingAfterBreak="0">
    <w:nsid w:val="5FFE4DBD"/>
    <w:multiLevelType w:val="hybridMultilevel"/>
    <w:tmpl w:val="01F0AEE4"/>
    <w:lvl w:ilvl="0" w:tplc="D24C42C8">
      <w:start w:val="1"/>
      <w:numFmt w:val="bullet"/>
      <w:lvlText w:val="–"/>
      <w:lvlJc w:val="left"/>
      <w:pPr>
        <w:ind w:left="1248" w:hanging="360"/>
      </w:pPr>
      <w:rPr>
        <w:rFonts w:ascii="Liberation Sans" w:eastAsia="Liberation Sans" w:hAnsi="Liberation Sans" w:cs="Liberation Sans" w:hint="default"/>
      </w:rPr>
    </w:lvl>
    <w:lvl w:ilvl="1" w:tplc="5360046A">
      <w:start w:val="1"/>
      <w:numFmt w:val="bullet"/>
      <w:lvlText w:val="o"/>
      <w:lvlJc w:val="left"/>
      <w:pPr>
        <w:ind w:left="1968" w:hanging="360"/>
      </w:pPr>
      <w:rPr>
        <w:rFonts w:ascii="Courier New" w:eastAsia="Courier New" w:hAnsi="Courier New" w:cs="Courier New" w:hint="default"/>
      </w:rPr>
    </w:lvl>
    <w:lvl w:ilvl="2" w:tplc="C796570C">
      <w:start w:val="1"/>
      <w:numFmt w:val="bullet"/>
      <w:lvlText w:val="§"/>
      <w:lvlJc w:val="left"/>
      <w:pPr>
        <w:ind w:left="2688" w:hanging="360"/>
      </w:pPr>
      <w:rPr>
        <w:rFonts w:ascii="Wingdings" w:eastAsia="Wingdings" w:hAnsi="Wingdings" w:cs="Wingdings" w:hint="default"/>
      </w:rPr>
    </w:lvl>
    <w:lvl w:ilvl="3" w:tplc="D84A251E">
      <w:start w:val="1"/>
      <w:numFmt w:val="bullet"/>
      <w:lvlText w:val="·"/>
      <w:lvlJc w:val="left"/>
      <w:pPr>
        <w:ind w:left="3408" w:hanging="360"/>
      </w:pPr>
      <w:rPr>
        <w:rFonts w:ascii="Symbol" w:eastAsia="Symbol" w:hAnsi="Symbol" w:cs="Symbol" w:hint="default"/>
      </w:rPr>
    </w:lvl>
    <w:lvl w:ilvl="4" w:tplc="65B67E58">
      <w:start w:val="1"/>
      <w:numFmt w:val="bullet"/>
      <w:lvlText w:val="o"/>
      <w:lvlJc w:val="left"/>
      <w:pPr>
        <w:ind w:left="4128" w:hanging="360"/>
      </w:pPr>
      <w:rPr>
        <w:rFonts w:ascii="Courier New" w:eastAsia="Courier New" w:hAnsi="Courier New" w:cs="Courier New" w:hint="default"/>
      </w:rPr>
    </w:lvl>
    <w:lvl w:ilvl="5" w:tplc="7C50AE32">
      <w:start w:val="1"/>
      <w:numFmt w:val="bullet"/>
      <w:lvlText w:val="§"/>
      <w:lvlJc w:val="left"/>
      <w:pPr>
        <w:ind w:left="4848" w:hanging="360"/>
      </w:pPr>
      <w:rPr>
        <w:rFonts w:ascii="Wingdings" w:eastAsia="Wingdings" w:hAnsi="Wingdings" w:cs="Wingdings" w:hint="default"/>
      </w:rPr>
    </w:lvl>
    <w:lvl w:ilvl="6" w:tplc="30A204B2">
      <w:start w:val="1"/>
      <w:numFmt w:val="bullet"/>
      <w:lvlText w:val="·"/>
      <w:lvlJc w:val="left"/>
      <w:pPr>
        <w:ind w:left="5568" w:hanging="360"/>
      </w:pPr>
      <w:rPr>
        <w:rFonts w:ascii="Symbol" w:eastAsia="Symbol" w:hAnsi="Symbol" w:cs="Symbol" w:hint="default"/>
      </w:rPr>
    </w:lvl>
    <w:lvl w:ilvl="7" w:tplc="6CEE5174">
      <w:start w:val="1"/>
      <w:numFmt w:val="bullet"/>
      <w:lvlText w:val="o"/>
      <w:lvlJc w:val="left"/>
      <w:pPr>
        <w:ind w:left="6288" w:hanging="360"/>
      </w:pPr>
      <w:rPr>
        <w:rFonts w:ascii="Courier New" w:eastAsia="Courier New" w:hAnsi="Courier New" w:cs="Courier New" w:hint="default"/>
      </w:rPr>
    </w:lvl>
    <w:lvl w:ilvl="8" w:tplc="40A456A4">
      <w:start w:val="1"/>
      <w:numFmt w:val="bullet"/>
      <w:lvlText w:val="§"/>
      <w:lvlJc w:val="left"/>
      <w:pPr>
        <w:ind w:left="7008" w:hanging="360"/>
      </w:pPr>
      <w:rPr>
        <w:rFonts w:ascii="Wingdings" w:eastAsia="Wingdings" w:hAnsi="Wingdings" w:cs="Wingdings" w:hint="default"/>
      </w:rPr>
    </w:lvl>
  </w:abstractNum>
  <w:abstractNum w:abstractNumId="7" w15:restartNumberingAfterBreak="0">
    <w:nsid w:val="642E0525"/>
    <w:multiLevelType w:val="multilevel"/>
    <w:tmpl w:val="85AC9748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5046D4F"/>
    <w:multiLevelType w:val="multilevel"/>
    <w:tmpl w:val="53962B3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2"/>
  </w:num>
  <w:num w:numId="3">
    <w:abstractNumId w:val="6"/>
  </w:num>
  <w:num w:numId="4">
    <w:abstractNumId w:val="1"/>
  </w:num>
  <w:num w:numId="5">
    <w:abstractNumId w:val="7"/>
  </w:num>
  <w:num w:numId="6">
    <w:abstractNumId w:val="0"/>
  </w:num>
  <w:num w:numId="7">
    <w:abstractNumId w:val="4"/>
  </w:num>
  <w:num w:numId="8">
    <w:abstractNumId w:val="5"/>
  </w:num>
  <w:num w:numId="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F7F13"/>
    <w:rsid w:val="00017878"/>
    <w:rsid w:val="00051629"/>
    <w:rsid w:val="000C7086"/>
    <w:rsid w:val="001116DE"/>
    <w:rsid w:val="001B1325"/>
    <w:rsid w:val="002A1617"/>
    <w:rsid w:val="00361FBE"/>
    <w:rsid w:val="003D720A"/>
    <w:rsid w:val="003F7F13"/>
    <w:rsid w:val="00532AD5"/>
    <w:rsid w:val="00552E2B"/>
    <w:rsid w:val="00560F90"/>
    <w:rsid w:val="0058027B"/>
    <w:rsid w:val="00581E65"/>
    <w:rsid w:val="005842F4"/>
    <w:rsid w:val="005A2A6A"/>
    <w:rsid w:val="005D2614"/>
    <w:rsid w:val="0062215B"/>
    <w:rsid w:val="0071087F"/>
    <w:rsid w:val="008F76F5"/>
    <w:rsid w:val="0099097B"/>
    <w:rsid w:val="00A0756D"/>
    <w:rsid w:val="00AA7405"/>
    <w:rsid w:val="00B06F41"/>
    <w:rsid w:val="00B349B5"/>
    <w:rsid w:val="00B402EE"/>
    <w:rsid w:val="00F17E99"/>
    <w:rsid w:val="00F7381D"/>
    <w:rsid w:val="00F91A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E14275"/>
  <w15:docId w15:val="{F1C21074-44DD-43F7-B202-430D81C2CB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200"/>
      <w:outlineLvl w:val="0"/>
    </w:pPr>
    <w:rPr>
      <w:rFonts w:ascii="Liberation Sans" w:eastAsia="Liberation Sans" w:hAnsi="Liberation Sans" w:cs="Liberation Sans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Liberation Sans" w:eastAsia="Liberation Sans" w:hAnsi="Liberation Sans" w:cs="Liberation Sans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Liberation Sans" w:eastAsia="Liberation Sans" w:hAnsi="Liberation Sans" w:cs="Liberation Sans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Liberation Sans" w:eastAsia="Liberation Sans" w:hAnsi="Liberation Sans" w:cs="Liberation Sans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Liberation Sans" w:eastAsia="Liberation Sans" w:hAnsi="Liberation Sans" w:cs="Liberation Sans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Liberation Sans" w:eastAsia="Liberation Sans" w:hAnsi="Liberation Sans" w:cs="Liberation Sans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Liberation Sans" w:eastAsia="Liberation Sans" w:hAnsi="Liberation Sans" w:cs="Liberation Sans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Liberation Sans" w:eastAsia="Liberation Sans" w:hAnsi="Liberation Sans" w:cs="Liberation Sans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Liberation Sans" w:eastAsia="Liberation Sans" w:hAnsi="Liberation Sans" w:cs="Liberation Sans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"/>
    <w:rPr>
      <w:rFonts w:ascii="Liberation Sans" w:eastAsia="Liberation Sans" w:hAnsi="Liberation Sans" w:cs="Liberation Sans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Liberation Sans" w:eastAsia="Liberation Sans" w:hAnsi="Liberation Sans" w:cs="Liberation Sans"/>
      <w:sz w:val="34"/>
    </w:rPr>
  </w:style>
  <w:style w:type="character" w:customStyle="1" w:styleId="Heading3Char">
    <w:name w:val="Heading 3 Char"/>
    <w:basedOn w:val="a0"/>
    <w:uiPriority w:val="9"/>
    <w:rPr>
      <w:rFonts w:ascii="Liberation Sans" w:eastAsia="Liberation Sans" w:hAnsi="Liberation Sans" w:cs="Liberation Sans"/>
      <w:sz w:val="30"/>
      <w:szCs w:val="30"/>
    </w:rPr>
  </w:style>
  <w:style w:type="character" w:customStyle="1" w:styleId="Heading4Char">
    <w:name w:val="Heading 4 Char"/>
    <w:basedOn w:val="a0"/>
    <w:uiPriority w:val="9"/>
    <w:rPr>
      <w:rFonts w:ascii="Liberation Sans" w:eastAsia="Liberation Sans" w:hAnsi="Liberation Sans" w:cs="Liberation Sans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rPr>
      <w:rFonts w:ascii="Liberation Sans" w:eastAsia="Liberation Sans" w:hAnsi="Liberation Sans" w:cs="Liberation Sans"/>
      <w:b/>
      <w:bCs/>
      <w:sz w:val="24"/>
      <w:szCs w:val="24"/>
    </w:rPr>
  </w:style>
  <w:style w:type="character" w:customStyle="1" w:styleId="Heading6Char">
    <w:name w:val="Heading 6 Char"/>
    <w:basedOn w:val="a0"/>
    <w:uiPriority w:val="9"/>
    <w:rPr>
      <w:rFonts w:ascii="Liberation Sans" w:eastAsia="Liberation Sans" w:hAnsi="Liberation Sans" w:cs="Liberation Sans"/>
      <w:b/>
      <w:bCs/>
      <w:sz w:val="22"/>
      <w:szCs w:val="22"/>
    </w:rPr>
  </w:style>
  <w:style w:type="character" w:customStyle="1" w:styleId="Heading7Char">
    <w:name w:val="Heading 7 Char"/>
    <w:basedOn w:val="a0"/>
    <w:uiPriority w:val="9"/>
    <w:rPr>
      <w:rFonts w:ascii="Liberation Sans" w:eastAsia="Liberation Sans" w:hAnsi="Liberation Sans" w:cs="Liberation Sans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Pr>
      <w:rFonts w:ascii="Liberation Sans" w:eastAsia="Liberation Sans" w:hAnsi="Liberation Sans" w:cs="Liberation Sans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Pr>
      <w:rFonts w:ascii="Liberation Sans" w:eastAsia="Liberation Sans" w:hAnsi="Liberation Sans" w:cs="Liberation Sans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Pr>
      <w:sz w:val="48"/>
      <w:szCs w:val="48"/>
    </w:rPr>
  </w:style>
  <w:style w:type="character" w:customStyle="1" w:styleId="SubtitleChar">
    <w:name w:val="Subtitle Char"/>
    <w:basedOn w:val="a0"/>
    <w:uiPriority w:val="11"/>
    <w:rPr>
      <w:sz w:val="24"/>
      <w:szCs w:val="24"/>
    </w:rPr>
  </w:style>
  <w:style w:type="character" w:customStyle="1" w:styleId="QuoteChar">
    <w:name w:val="Quote Char"/>
    <w:uiPriority w:val="29"/>
    <w:rPr>
      <w:i/>
    </w:rPr>
  </w:style>
  <w:style w:type="character" w:customStyle="1" w:styleId="IntenseQuoteChar">
    <w:name w:val="Intense Quote Char"/>
    <w:uiPriority w:val="30"/>
    <w:rPr>
      <w:i/>
    </w:rPr>
  </w:style>
  <w:style w:type="character" w:customStyle="1" w:styleId="FooterChar">
    <w:name w:val="Footer Char"/>
    <w:basedOn w:val="a0"/>
    <w:uiPriority w:val="99"/>
  </w:style>
  <w:style w:type="character" w:customStyle="1" w:styleId="CaptionChar">
    <w:name w:val="Caption Char"/>
    <w:basedOn w:val="a0"/>
    <w:uiPriority w:val="35"/>
    <w:rPr>
      <w:b/>
      <w:bCs/>
      <w:color w:val="4472C4" w:themeColor="accent1"/>
      <w:sz w:val="18"/>
      <w:szCs w:val="18"/>
    </w:rPr>
  </w:style>
  <w:style w:type="character" w:customStyle="1" w:styleId="FootnoteTextChar">
    <w:name w:val="Footnote Text Char"/>
    <w:uiPriority w:val="99"/>
    <w:rPr>
      <w:sz w:val="18"/>
    </w:rPr>
  </w:style>
  <w:style w:type="character" w:customStyle="1" w:styleId="EndnoteTextChar">
    <w:name w:val="Endnote Text Char"/>
    <w:uiPriority w:val="99"/>
    <w:rPr>
      <w:sz w:val="20"/>
    </w:rPr>
  </w:style>
  <w:style w:type="character" w:customStyle="1" w:styleId="10">
    <w:name w:val="Заголовок 1 Знак"/>
    <w:basedOn w:val="a0"/>
    <w:link w:val="1"/>
    <w:uiPriority w:val="9"/>
    <w:rPr>
      <w:rFonts w:ascii="Liberation Sans" w:eastAsia="Liberation Sans" w:hAnsi="Liberation Sans" w:cs="Liberation Sans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Liberation Sans" w:eastAsia="Liberation Sans" w:hAnsi="Liberation Sans" w:cs="Liberation Sans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Liberation Sans" w:eastAsia="Liberation Sans" w:hAnsi="Liberation Sans" w:cs="Liberation Sans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Liberation Sans" w:eastAsia="Liberation Sans" w:hAnsi="Liberation Sans" w:cs="Liberation Sans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Liberation Sans" w:eastAsia="Liberation Sans" w:hAnsi="Liberation Sans" w:cs="Liberation Sans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Liberation Sans" w:eastAsia="Liberation Sans" w:hAnsi="Liberation Sans" w:cs="Liberation Sans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Liberation Sans" w:eastAsia="Liberation Sans" w:hAnsi="Liberation Sans" w:cs="Liberation Sans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Liberation Sans" w:eastAsia="Liberation Sans" w:hAnsi="Liberation Sans" w:cs="Liberation Sans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Liberation Sans" w:eastAsia="Liberation Sans" w:hAnsi="Liberation Sans" w:cs="Liberation Sans"/>
      <w:i/>
      <w:iCs/>
      <w:sz w:val="21"/>
      <w:szCs w:val="21"/>
    </w:rPr>
  </w:style>
  <w:style w:type="paragraph" w:styleId="a3">
    <w:name w:val="No Spacing"/>
    <w:uiPriority w:val="1"/>
    <w:qFormat/>
  </w:style>
  <w:style w:type="paragraph" w:styleId="a4">
    <w:name w:val="Title"/>
    <w:basedOn w:val="a"/>
    <w:next w:val="a"/>
    <w:link w:val="a5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5">
    <w:name w:val="Заголовок Знак"/>
    <w:basedOn w:val="a0"/>
    <w:link w:val="a4"/>
    <w:uiPriority w:val="10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pPr>
      <w:spacing w:before="200" w:after="200"/>
    </w:pPr>
    <w:rPr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8">
    <w:name w:val="Intense Quote"/>
    <w:basedOn w:val="a"/>
    <w:next w:val="a"/>
    <w:link w:val="a9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aa">
    <w:name w:val="Нижний колонтитул Знак"/>
    <w:basedOn w:val="a0"/>
    <w:link w:val="ab"/>
    <w:uiPriority w:val="99"/>
  </w:style>
  <w:style w:type="paragraph" w:styleId="ac">
    <w:name w:val="caption"/>
    <w:basedOn w:val="a"/>
    <w:next w:val="a"/>
    <w:link w:val="ad"/>
    <w:uiPriority w:val="35"/>
    <w:semiHidden/>
    <w:unhideWhenUsed/>
    <w:qFormat/>
    <w:pPr>
      <w:spacing w:line="276" w:lineRule="auto"/>
    </w:pPr>
    <w:rPr>
      <w:b/>
      <w:bCs/>
      <w:color w:val="4472C4" w:themeColor="accent1"/>
      <w:sz w:val="18"/>
      <w:szCs w:val="18"/>
    </w:rPr>
  </w:style>
  <w:style w:type="character" w:customStyle="1" w:styleId="ad">
    <w:name w:val="Название объекта Знак"/>
    <w:basedOn w:val="a0"/>
    <w:link w:val="ac"/>
    <w:uiPriority w:val="35"/>
    <w:rPr>
      <w:b/>
      <w:bCs/>
      <w:color w:val="4472C4" w:themeColor="accent1"/>
      <w:sz w:val="18"/>
      <w:szCs w:val="18"/>
    </w:rPr>
  </w:style>
  <w:style w:type="table" w:customStyle="1" w:styleId="TableGridLight">
    <w:name w:val="Table Grid Light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11">
    <w:name w:val="Таблица простая 11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210">
    <w:name w:val="Таблица простая 21"/>
    <w:basedOn w:val="a1"/>
    <w:uiPriority w:val="59"/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">
    <w:name w:val="Таблица простая 31"/>
    <w:basedOn w:val="a1"/>
    <w:uiPriority w:val="99"/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41">
    <w:name w:val="Таблица простая 41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51">
    <w:name w:val="Таблица простая 51"/>
    <w:basedOn w:val="a1"/>
    <w:uiPriority w:val="99"/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-11">
    <w:name w:val="Таблица-сетка 1 светлая1"/>
    <w:basedOn w:val="a1"/>
    <w:uiPriority w:val="99"/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tblPr>
      <w:tblStyleRowBandSize w:val="1"/>
      <w:tblStyleColBandSize w:val="1"/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3C5E7" w:themeColor="accent1" w:themeTint="67"/>
          <w:left w:val="single" w:sz="4" w:space="0" w:color="B3C5E7" w:themeColor="accent1" w:themeTint="67"/>
          <w:bottom w:val="single" w:sz="4" w:space="0" w:color="B3C5E7" w:themeColor="accent1" w:themeTint="67"/>
          <w:right w:val="single" w:sz="4" w:space="0" w:color="B3C5E7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tblPr>
      <w:tblStyleRowBandSize w:val="1"/>
      <w:tblStyleColBandSize w:val="1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CD6EE" w:themeColor="accent5" w:themeTint="67"/>
          <w:left w:val="single" w:sz="4" w:space="0" w:color="BCD6EE" w:themeColor="accent5" w:themeTint="67"/>
          <w:bottom w:val="single" w:sz="4" w:space="0" w:color="BCD6EE" w:themeColor="accent5" w:themeTint="67"/>
          <w:right w:val="single" w:sz="4" w:space="0" w:color="BCD6EE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customStyle="1" w:styleId="-21">
    <w:name w:val="Таблица-сетка 21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tblPr>
      <w:tblStyleRowBandSize w:val="1"/>
      <w:tblStyleColBandSize w:val="1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37DC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tblPr>
      <w:tblStyleRowBandSize w:val="1"/>
      <w:tblStyleColBandSize w:val="1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B9BD5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-31">
    <w:name w:val="Таблица-сетка 31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tblPr>
      <w:tblStyleRowBandSize w:val="1"/>
      <w:tblStyleColBandSize w:val="1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tblPr>
      <w:tblStyleRowBandSize w:val="1"/>
      <w:tblStyleColBandSize w:val="1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-41">
    <w:name w:val="Таблица-сетка 41"/>
    <w:basedOn w:val="a1"/>
    <w:uiPriority w:val="59"/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tblPr>
      <w:tblStyleRowBandSize w:val="1"/>
      <w:tblStyleColBandSize w:val="1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  <w:insideV w:val="single" w:sz="4" w:space="0" w:color="95AFDD" w:themeColor="accent1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537DC8" w:themeColor="accent1" w:themeTint="EA"/>
          <w:left w:val="single" w:sz="4" w:space="0" w:color="537DC8" w:themeColor="accent1" w:themeTint="EA"/>
          <w:bottom w:val="single" w:sz="4" w:space="0" w:color="537DC8" w:themeColor="accent1" w:themeTint="EA"/>
          <w:right w:val="single" w:sz="4" w:space="0" w:color="537DC8" w:themeColor="accent1" w:themeTint="EA"/>
        </w:tcBorders>
        <w:shd w:val="clear" w:color="537DC8" w:themeColor="accent1" w:themeTint="EA" w:fill="537DC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3F3" w:themeColor="accent1" w:themeTint="32" w:fill="DAE3F3" w:themeFill="accent1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3F3" w:themeColor="accent1" w:themeTint="32" w:fill="DAE3F3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tblPr>
      <w:tblStyleRowBandSize w:val="1"/>
      <w:tblStyleColBandSize w:val="1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5B9BD5" w:themeColor="accent5"/>
          <w:left w:val="single" w:sz="4" w:space="0" w:color="5B9BD5" w:themeColor="accent5"/>
          <w:bottom w:val="single" w:sz="4" w:space="0" w:color="5B9BD5" w:themeColor="accent5"/>
          <w:right w:val="single" w:sz="4" w:space="0" w:color="5B9BD5" w:themeColor="accent5"/>
        </w:tcBorders>
        <w:shd w:val="clear" w:color="5B9BD5" w:themeColor="accent5" w:fill="5B9BD5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-51">
    <w:name w:val="Таблица-сетка 5 темная1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1" w:themeTint="34" w:fill="D8E2F3" w:themeFill="accent1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1" w:fill="4472C4" w:themeFill="accent1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band1Vert">
      <w:tblPr/>
      <w:tcPr>
        <w:shd w:val="clear" w:color="A9BEE4" w:themeColor="accent1" w:themeTint="75" w:fill="A9BEE4" w:themeFill="accent1" w:themeFillTint="75"/>
      </w:tcPr>
    </w:tblStylePr>
    <w:tblStylePr w:type="band1Horz">
      <w:tblPr/>
      <w:tcPr>
        <w:shd w:val="clear" w:color="A9BEE4" w:themeColor="accent1" w:themeTint="75" w:fill="A9BEE4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5" w:themeTint="34" w:fill="DDEAF6" w:themeFill="accent5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5" w:fill="5B9BD5" w:themeFill="accent5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band1Vert">
      <w:tblPr/>
      <w:tcPr>
        <w:shd w:val="clear" w:color="B3D0EB" w:themeColor="accent5" w:themeTint="75" w:fill="B3D0EB" w:themeFill="accent5" w:themeFillTint="75"/>
      </w:tcPr>
    </w:tblStylePr>
    <w:tblStylePr w:type="band1Horz">
      <w:tblPr/>
      <w:tcPr>
        <w:shd w:val="clear" w:color="B3D0EB" w:themeColor="accent5" w:themeTint="75" w:fill="B3D0EB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customStyle="1" w:styleId="-61">
    <w:name w:val="Таблица-сетка 6 цветная1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tblPr>
      <w:tblStyleRowBandSize w:val="1"/>
      <w:tblStyleColBandSize w:val="1"/>
      <w:tblBorders>
        <w:top w:val="single" w:sz="4" w:space="0" w:color="A0B7E1" w:themeColor="accent1" w:themeTint="80"/>
        <w:left w:val="single" w:sz="4" w:space="0" w:color="A0B7E1" w:themeColor="accent1" w:themeTint="80"/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</w:tblPr>
    <w:tblStylePr w:type="firstRow">
      <w:rPr>
        <w:b/>
        <w:color w:val="A0B7E1" w:themeColor="accent1" w:themeTint="80" w:themeShade="95"/>
      </w:rPr>
      <w:tblPr/>
      <w:tcPr>
        <w:tcBorders>
          <w:bottom w:val="single" w:sz="12" w:space="0" w:color="A0B7E1" w:themeColor="accent1" w:themeTint="80"/>
        </w:tcBorders>
      </w:tcPr>
    </w:tblStylePr>
    <w:tblStylePr w:type="lastRow">
      <w:rPr>
        <w:b/>
        <w:color w:val="A0B7E1" w:themeColor="accent1" w:themeTint="80" w:themeShade="95"/>
      </w:rPr>
    </w:tblStylePr>
    <w:tblStylePr w:type="firstCol">
      <w:rPr>
        <w:b/>
        <w:color w:val="A0B7E1" w:themeColor="accent1" w:themeTint="80" w:themeShade="95"/>
      </w:rPr>
    </w:tblStylePr>
    <w:tblStylePr w:type="lastCol">
      <w:rPr>
        <w:b/>
        <w:color w:val="A0B7E1" w:themeColor="accent1" w:themeTint="80" w:themeShade="95"/>
      </w:rPr>
    </w:tblStylePr>
    <w:tblStylePr w:type="band1Vert"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Liberation Sans" w:hAnsi="Liberation Sans"/>
        <w:color w:val="A0B7E1" w:themeColor="accent1" w:themeTint="80" w:themeShade="95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2Horz">
      <w:rPr>
        <w:rFonts w:ascii="Liberation Sans" w:hAnsi="Liberation Sans"/>
        <w:color w:val="A0B7E1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Liberation Sans" w:hAnsi="Liberation Sans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tblPr>
      <w:tblStyleRowBandSize w:val="1"/>
      <w:tblStyleColBandSize w:val="1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Liberation Sans" w:hAnsi="Liberation Sans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Liberation Sans" w:hAnsi="Liberation Sans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tblPr>
      <w:tblStyleRowBandSize w:val="1"/>
      <w:tblStyleColBandSize w:val="1"/>
      <w:tblBorders>
        <w:top w:val="single" w:sz="4" w:space="0" w:color="5B9BD5" w:themeColor="accent5"/>
        <w:left w:val="single" w:sz="4" w:space="0" w:color="5B9BD5" w:themeColor="accent5"/>
        <w:bottom w:val="single" w:sz="4" w:space="0" w:color="5B9BD5" w:themeColor="accent5"/>
        <w:right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5B9BD5" w:themeColor="accent5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Liberation Sans" w:hAnsi="Liberation Sans"/>
        <w:color w:val="245A8D" w:themeColor="accent5" w:themeShade="95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Horz">
      <w:rPr>
        <w:rFonts w:ascii="Liberation Sans" w:hAnsi="Liberation Sans"/>
        <w:color w:val="245A8D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245A8D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Liberation Sans" w:hAnsi="Liberation Sans"/>
        <w:color w:val="245A8D" w:themeColor="accent5" w:themeShade="95"/>
        <w:sz w:val="22"/>
      </w:rPr>
    </w:tblStylePr>
  </w:style>
  <w:style w:type="table" w:customStyle="1" w:styleId="-71">
    <w:name w:val="Таблица-сетка 7 цветная1"/>
    <w:basedOn w:val="a1"/>
    <w:uiPriority w:val="99"/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Liberation Sans" w:hAnsi="Liberation Sans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tblPr>
      <w:tblStyleRowBandSize w:val="1"/>
      <w:tblStyleColBandSize w:val="1"/>
      <w:tblBorders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</w:tblPr>
    <w:tblStylePr w:type="firstRow">
      <w:rPr>
        <w:rFonts w:ascii="Liberation Sans" w:hAnsi="Liberation Sans"/>
        <w:b/>
        <w:color w:val="A0B7E1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0B7E1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A0B7E1" w:themeColor="accent1" w:themeTint="80" w:themeShade="95"/>
        <w:sz w:val="22"/>
      </w:rPr>
      <w:tblPr/>
      <w:tcPr>
        <w:tcBorders>
          <w:top w:val="single" w:sz="4" w:space="0" w:color="A0B7E1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A0B7E1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0B7E1" w:themeColor="accen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A0B7E1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0B7E1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Liberation Sans" w:hAnsi="Liberation Sans"/>
        <w:color w:val="A0B7E1" w:themeColor="accent1" w:themeTint="80" w:themeShade="95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2Horz">
      <w:rPr>
        <w:rFonts w:ascii="Liberation Sans" w:hAnsi="Liberation Sans"/>
        <w:color w:val="A0B7E1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tblPr>
      <w:tblStyleRowBandSize w:val="1"/>
      <w:tblStyleColBandSize w:val="1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rFonts w:ascii="Liberation Sans" w:hAnsi="Liberation Sans"/>
        <w:b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Liberation Sans" w:hAnsi="Liberation Sans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tblPr>
      <w:tblStyleRowBandSize w:val="1"/>
      <w:tblStyleColBandSize w:val="1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rFonts w:ascii="Liberation Sans" w:hAnsi="Liberation Sans"/>
        <w:b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A5A5A5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Liberation Sans" w:hAnsi="Liberation Sans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tblPr>
      <w:tblStyleRowBandSize w:val="1"/>
      <w:tblStyleColBandSize w:val="1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rFonts w:ascii="Liberation Sans" w:hAnsi="Liberation Sans"/>
        <w:b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Liberation Sans" w:hAnsi="Liberation Sans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tblPr>
      <w:tblStyleRowBandSize w:val="1"/>
      <w:tblStyleColBandSize w:val="1"/>
      <w:tblBorders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</w:tblPr>
    <w:tblStylePr w:type="firstRow">
      <w:rPr>
        <w:rFonts w:ascii="Liberation Sans" w:hAnsi="Liberation Sans"/>
        <w:b/>
        <w:color w:val="245A8D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245A8D" w:themeColor="accent5" w:themeShade="95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245A8D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2C6E7" w:themeColor="accent5" w:themeTint="9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245A8D" w:themeColor="accent5" w:themeShade="95"/>
        <w:sz w:val="22"/>
      </w:rPr>
      <w:tblPr/>
      <w:tcPr>
        <w:tcBorders>
          <w:top w:val="none" w:sz="4" w:space="0" w:color="000000"/>
          <w:left w:val="single" w:sz="4" w:space="0" w:color="A2C6E7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Liberation Sans" w:hAnsi="Liberation Sans"/>
        <w:color w:val="245A8D" w:themeColor="accent5" w:themeShade="95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Horz">
      <w:rPr>
        <w:rFonts w:ascii="Liberation Sans" w:hAnsi="Liberation Sans"/>
        <w:color w:val="245A8D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tblPr>
      <w:tblStyleRowBandSize w:val="1"/>
      <w:tblStyleColBandSize w:val="1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Liberation Sans" w:hAnsi="Liberation Sans"/>
        <w:b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single" w:sz="4" w:space="0" w:color="ADD394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Liberation Sans" w:hAnsi="Liberation Sans"/>
        <w:color w:val="416429" w:themeColor="accent6" w:themeShade="95"/>
        <w:sz w:val="22"/>
      </w:rPr>
    </w:tblStylePr>
  </w:style>
  <w:style w:type="table" w:customStyle="1" w:styleId="-110">
    <w:name w:val="Список-таблица 1 светлая1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-210">
    <w:name w:val="Список-таблица 21"/>
    <w:basedOn w:val="a1"/>
    <w:uiPriority w:val="99"/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tblPr>
      <w:tblStyleRowBandSize w:val="1"/>
      <w:tblStyleColBandSize w:val="1"/>
      <w:tblBorders>
        <w:top w:val="single" w:sz="4" w:space="0" w:color="95AFDD" w:themeColor="accent1" w:themeTint="90"/>
        <w:bottom w:val="single" w:sz="4" w:space="0" w:color="95AFDD" w:themeColor="accent1" w:themeTint="90"/>
        <w:insideH w:val="single" w:sz="4" w:space="0" w:color="95AFDD" w:themeColor="accent1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one" w:sz="4" w:space="0" w:color="000000"/>
          <w:bottom w:val="single" w:sz="4" w:space="0" w:color="95AFDD" w:themeColor="accent1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one" w:sz="4" w:space="0" w:color="000000"/>
          <w:bottom w:val="single" w:sz="4" w:space="0" w:color="95AFDD" w:themeColor="accent1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tblPr>
      <w:tblStyleRowBandSize w:val="1"/>
      <w:tblStyleColBandSize w:val="1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tblPr>
      <w:tblStyleRowBandSize w:val="1"/>
      <w:tblStyleColBandSize w:val="1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tblPr>
      <w:tblStyleRowBandSize w:val="1"/>
      <w:tblStyleColBandSize w:val="1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tblPr>
      <w:tblStyleRowBandSize w:val="1"/>
      <w:tblStyleColBandSize w:val="1"/>
      <w:tblBorders>
        <w:top w:val="single" w:sz="4" w:space="0" w:color="A2C6E7" w:themeColor="accent5" w:themeTint="90"/>
        <w:bottom w:val="single" w:sz="4" w:space="0" w:color="A2C6E7" w:themeColor="accent5" w:themeTint="90"/>
        <w:insideH w:val="single" w:sz="4" w:space="0" w:color="A2C6E7" w:themeColor="accent5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tblPr>
      <w:tblStyleRowBandSize w:val="1"/>
      <w:tblStyleColBandSize w:val="1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-310">
    <w:name w:val="Список-таблица 31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tblPr>
      <w:tblStyleRowBandSize w:val="1"/>
      <w:tblStyleColBandSize w:val="1"/>
      <w:tblBorders>
        <w:top w:val="single" w:sz="4" w:space="0" w:color="4472C4" w:themeColor="accent1"/>
        <w:left w:val="single" w:sz="4" w:space="0" w:color="4472C4" w:themeColor="accent1"/>
        <w:bottom w:val="single" w:sz="4" w:space="0" w:color="4472C4" w:themeColor="accent1"/>
        <w:right w:val="single" w:sz="4" w:space="0" w:color="4472C4" w:themeColor="accent1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4472C4" w:themeColor="accent1"/>
          <w:right w:val="single" w:sz="4" w:space="0" w:color="4472C4" w:themeColor="accen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4472C4" w:themeColor="accent1"/>
          <w:bottom w:val="single" w:sz="4" w:space="0" w:color="4472C4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tblPr>
      <w:tblStyleRowBandSize w:val="1"/>
      <w:tblStyleColBandSize w:val="1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tblPr>
      <w:tblStyleRowBandSize w:val="1"/>
      <w:tblStyleColBandSize w:val="1"/>
      <w:tblBorders>
        <w:top w:val="single" w:sz="4" w:space="0" w:color="9BC2E5" w:themeColor="accent5" w:themeTint="9A"/>
        <w:left w:val="single" w:sz="4" w:space="0" w:color="9BC2E5" w:themeColor="accent5" w:themeTint="9A"/>
        <w:bottom w:val="single" w:sz="4" w:space="0" w:color="9BC2E5" w:themeColor="accent5" w:themeTint="9A"/>
        <w:right w:val="single" w:sz="4" w:space="0" w:color="9BC2E5" w:themeColor="accent5" w:themeTint="9A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9BC2E5" w:themeColor="accent5" w:themeTint="9A" w:fill="9BC2E5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9BC2E5" w:themeColor="accent5" w:themeTint="9A"/>
          <w:right w:val="single" w:sz="4" w:space="0" w:color="9BC2E5" w:themeColor="accent5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9BC2E5" w:themeColor="accent5" w:themeTint="9A"/>
          <w:bottom w:val="single" w:sz="4" w:space="0" w:color="9BC2E5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tblPr>
      <w:tblStyleRowBandSize w:val="1"/>
      <w:tblStyleColBandSize w:val="1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customStyle="1" w:styleId="-410">
    <w:name w:val="Список-таблица 41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tblPr>
      <w:tblStyleRowBandSize w:val="1"/>
      <w:tblStyleColBandSize w:val="1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tblPr>
      <w:tblStyleRowBandSize w:val="1"/>
      <w:tblStyleColBandSize w:val="1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-510">
    <w:name w:val="Список-таблица 5 темная1"/>
    <w:basedOn w:val="a1"/>
    <w:uiPriority w:val="99"/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tblPr>
      <w:tblStyleRowBandSize w:val="1"/>
      <w:tblStyleColBandSize w:val="1"/>
      <w:tblBorders>
        <w:top w:val="single" w:sz="32" w:space="0" w:color="4472C4" w:themeColor="accent1"/>
        <w:left w:val="single" w:sz="32" w:space="0" w:color="4472C4" w:themeColor="accent1"/>
        <w:bottom w:val="single" w:sz="32" w:space="0" w:color="4472C4" w:themeColor="accent1"/>
        <w:right w:val="single" w:sz="32" w:space="0" w:color="4472C4" w:themeColor="accent1"/>
      </w:tblBorders>
      <w:shd w:val="clear" w:color="4472C4" w:themeColor="accent1" w:fill="4472C4" w:themeFill="accent1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4472C4" w:themeColor="accent1"/>
          <w:bottom w:val="single" w:sz="12" w:space="0" w:color="FFFFFF" w:themeColor="light1"/>
        </w:tcBorders>
        <w:shd w:val="clear" w:color="4472C4" w:themeColor="accent1" w:fill="4472C4" w:themeFill="accent1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4472C4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472C4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472C4" w:themeColor="accent1" w:fill="4472C4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472C4" w:themeColor="accent1" w:fill="4472C4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472C4" w:themeColor="accent1" w:fill="4472C4" w:themeFill="accent1"/>
      </w:tcPr>
    </w:tblStylePr>
  </w:style>
  <w:style w:type="table" w:customStyle="1" w:styleId="ListTable5Dark-Accent2">
    <w:name w:val="List Table 5 Dark - Accent 2"/>
    <w:basedOn w:val="a1"/>
    <w:uiPriority w:val="99"/>
    <w:tblPr>
      <w:tblStyleRowBandSize w:val="1"/>
      <w:tblStyleColBandSize w:val="1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tblPr>
      <w:tblStyleRowBandSize w:val="1"/>
      <w:tblStyleColBandSize w:val="1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tblPr>
      <w:tblStyleRowBandSize w:val="1"/>
      <w:tblStyleColBandSize w:val="1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tblPr>
      <w:tblStyleRowBandSize w:val="1"/>
      <w:tblStyleColBandSize w:val="1"/>
      <w:tblBorders>
        <w:top w:val="single" w:sz="32" w:space="0" w:color="9BC2E5" w:themeColor="accent5" w:themeTint="9A"/>
        <w:left w:val="single" w:sz="32" w:space="0" w:color="9BC2E5" w:themeColor="accent5" w:themeTint="9A"/>
        <w:bottom w:val="single" w:sz="32" w:space="0" w:color="9BC2E5" w:themeColor="accent5" w:themeTint="9A"/>
        <w:right w:val="single" w:sz="32" w:space="0" w:color="9BC2E5" w:themeColor="accent5" w:themeTint="9A"/>
      </w:tblBorders>
      <w:shd w:val="clear" w:color="9BC2E5" w:themeColor="accent5" w:themeTint="9A" w:fill="9BC2E5" w:themeFill="accent5" w:themeFillTint="9A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9BC2E5" w:themeColor="accent5" w:themeTint="9A"/>
          <w:bottom w:val="single" w:sz="12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9BC2E5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BC2E5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tblPr>
      <w:tblStyleRowBandSize w:val="1"/>
      <w:tblStyleColBandSize w:val="1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customStyle="1" w:styleId="-610">
    <w:name w:val="Список-таблица 6 цветная1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tblPr>
      <w:tblStyleRowBandSize w:val="1"/>
      <w:tblStyleColBandSize w:val="1"/>
      <w:tblBorders>
        <w:top w:val="single" w:sz="4" w:space="0" w:color="4472C4" w:themeColor="accent1"/>
        <w:bottom w:val="single" w:sz="4" w:space="0" w:color="4472C4" w:themeColor="accent1"/>
      </w:tblBorders>
    </w:tblPr>
    <w:tblStylePr w:type="firstRow">
      <w:rPr>
        <w:b/>
        <w:color w:val="254175" w:themeColor="accent1" w:themeShade="95"/>
      </w:rPr>
      <w:tblPr/>
      <w:tcPr>
        <w:tcBorders>
          <w:bottom w:val="single" w:sz="4" w:space="0" w:color="4472C4" w:themeColor="accent1"/>
        </w:tcBorders>
      </w:tcPr>
    </w:tblStylePr>
    <w:tblStylePr w:type="lastRow">
      <w:rPr>
        <w:b/>
        <w:color w:val="254175" w:themeColor="accent1" w:themeShade="95"/>
      </w:rPr>
      <w:tblPr/>
      <w:tcPr>
        <w:tcBorders>
          <w:top w:val="single" w:sz="4" w:space="0" w:color="4472C4" w:themeColor="accent1"/>
        </w:tcBorders>
      </w:tcPr>
    </w:tblStylePr>
    <w:tblStylePr w:type="firstCol">
      <w:rPr>
        <w:b/>
        <w:color w:val="254175" w:themeColor="accent1" w:themeShade="95"/>
      </w:rPr>
    </w:tblStylePr>
    <w:tblStylePr w:type="lastCol">
      <w:rPr>
        <w:b/>
        <w:color w:val="254175" w:themeColor="accent1" w:themeShade="95"/>
      </w:r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Liberation Sans" w:hAnsi="Liberation Sans"/>
        <w:color w:val="254175" w:themeColor="accent1" w:themeShade="95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2Horz">
      <w:rPr>
        <w:rFonts w:ascii="Liberation Sans" w:hAnsi="Liberation Sans"/>
        <w:color w:val="254175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tblPr>
      <w:tblStyleRowBandSize w:val="1"/>
      <w:tblStyleColBandSize w:val="1"/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Liberation Sans" w:hAnsi="Liberation Sans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Liberation Sans" w:hAnsi="Liberation Sans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tblPr>
      <w:tblStyleRowBandSize w:val="1"/>
      <w:tblStyleColBandSize w:val="1"/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Liberation Sans" w:hAnsi="Liberation Sans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Liberation Sans" w:hAnsi="Liberation Sans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tblPr>
      <w:tblStyleRowBandSize w:val="1"/>
      <w:tblStyleColBandSize w:val="1"/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Liberation Sans" w:hAnsi="Liberation Sans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Liberation Sans" w:hAnsi="Liberation Sans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tblPr>
      <w:tblStyleRowBandSize w:val="1"/>
      <w:tblStyleColBandSize w:val="1"/>
      <w:tblBorders>
        <w:top w:val="single" w:sz="4" w:space="0" w:color="9BC2E5" w:themeColor="accent5" w:themeTint="9A"/>
        <w:bottom w:val="single" w:sz="4" w:space="0" w:color="9BC2E5" w:themeColor="accent5" w:themeTint="9A"/>
      </w:tblBorders>
    </w:tblPr>
    <w:tblStylePr w:type="firstRow">
      <w:rPr>
        <w:b/>
        <w:color w:val="9BC2E5" w:themeColor="accent5" w:themeTint="9A" w:themeShade="95"/>
      </w:rPr>
      <w:tblPr/>
      <w:tcPr>
        <w:tcBorders>
          <w:bottom w:val="single" w:sz="4" w:space="0" w:color="9BC2E5" w:themeColor="accent5" w:themeTint="9A"/>
        </w:tcBorders>
      </w:tcPr>
    </w:tblStylePr>
    <w:tblStylePr w:type="lastRow">
      <w:rPr>
        <w:b/>
        <w:color w:val="9BC2E5" w:themeColor="accent5" w:themeTint="9A" w:themeShade="95"/>
      </w:rPr>
      <w:tblPr/>
      <w:tcPr>
        <w:tcBorders>
          <w:top w:val="single" w:sz="4" w:space="0" w:color="9BC2E5" w:themeColor="accent5" w:themeTint="9A"/>
        </w:tcBorders>
      </w:tcPr>
    </w:tblStylePr>
    <w:tblStylePr w:type="firstCol">
      <w:rPr>
        <w:b/>
        <w:color w:val="9BC2E5" w:themeColor="accent5" w:themeTint="9A" w:themeShade="95"/>
      </w:rPr>
    </w:tblStylePr>
    <w:tblStylePr w:type="lastCol">
      <w:rPr>
        <w:b/>
        <w:color w:val="9BC2E5" w:themeColor="accent5" w:themeTint="9A" w:themeShade="95"/>
      </w:r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Liberation Sans" w:hAnsi="Liberation Sans"/>
        <w:color w:val="9BC2E5" w:themeColor="accent5" w:themeTint="9A" w:themeShade="95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2Horz">
      <w:rPr>
        <w:rFonts w:ascii="Liberation Sans" w:hAnsi="Liberation Sans"/>
        <w:color w:val="9BC2E5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tblPr>
      <w:tblStyleRowBandSize w:val="1"/>
      <w:tblStyleColBandSize w:val="1"/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Liberation Sans" w:hAnsi="Liberation Sans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Liberation Sans" w:hAnsi="Liberation Sans"/>
        <w:color w:val="A9D08E" w:themeColor="accent6" w:themeTint="98" w:themeShade="95"/>
        <w:sz w:val="22"/>
      </w:rPr>
    </w:tblStylePr>
  </w:style>
  <w:style w:type="table" w:customStyle="1" w:styleId="-710">
    <w:name w:val="Список-таблица 7 цветная1"/>
    <w:basedOn w:val="a1"/>
    <w:uiPriority w:val="99"/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tblPr>
      <w:tblStyleRowBandSize w:val="1"/>
      <w:tblStyleColBandSize w:val="1"/>
      <w:tblBorders>
        <w:right w:val="single" w:sz="4" w:space="0" w:color="4472C4" w:themeColor="accent1"/>
      </w:tblBorders>
    </w:tblPr>
    <w:tblStylePr w:type="firstRow">
      <w:rPr>
        <w:rFonts w:ascii="Liberation Sans" w:hAnsi="Liberation Sans"/>
        <w:i/>
        <w:color w:val="254175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254175" w:themeColor="accent1" w:themeShade="95"/>
        <w:sz w:val="22"/>
      </w:rPr>
      <w:tblPr/>
      <w:tcPr>
        <w:tcBorders>
          <w:top w:val="single" w:sz="4" w:space="0" w:color="4472C4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254175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472C4" w:themeColor="accent1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254175" w:themeColor="accent1" w:themeShade="95"/>
        <w:sz w:val="22"/>
      </w:rPr>
      <w:tblPr/>
      <w:tcPr>
        <w:tcBorders>
          <w:top w:val="none" w:sz="4" w:space="0" w:color="000000"/>
          <w:left w:val="single" w:sz="4" w:space="0" w:color="4472C4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Liberation Sans" w:hAnsi="Liberation Sans"/>
        <w:color w:val="254175" w:themeColor="accent1" w:themeShade="95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2Horz">
      <w:rPr>
        <w:rFonts w:ascii="Liberation Sans" w:hAnsi="Liberation Sans"/>
        <w:color w:val="254175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tblPr>
      <w:tblStyleRowBandSize w:val="1"/>
      <w:tblStyleColBandSize w:val="1"/>
      <w:tblBorders>
        <w:right w:val="single" w:sz="4" w:space="0" w:color="F4B184" w:themeColor="accent2" w:themeTint="97"/>
      </w:tblBorders>
    </w:tblPr>
    <w:tblStylePr w:type="firstRow"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Liberation Sans" w:hAnsi="Liberation Sans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Liberation Sans" w:hAnsi="Liberation Sans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tblPr>
      <w:tblStyleRowBandSize w:val="1"/>
      <w:tblStyleColBandSize w:val="1"/>
      <w:tblBorders>
        <w:right w:val="single" w:sz="4" w:space="0" w:color="C9C9C9" w:themeColor="accent3" w:themeTint="98"/>
      </w:tblBorders>
    </w:tblPr>
    <w:tblStylePr w:type="firstRow">
      <w:rPr>
        <w:rFonts w:ascii="Liberation Sans" w:hAnsi="Liberation Sans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9C9C9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9C9C9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Liberation Sans" w:hAnsi="Liberation Sans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Liberation Sans" w:hAnsi="Liberation Sans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tblPr>
      <w:tblStyleRowBandSize w:val="1"/>
      <w:tblStyleColBandSize w:val="1"/>
      <w:tblBorders>
        <w:right w:val="single" w:sz="4" w:space="0" w:color="FFD865" w:themeColor="accent4" w:themeTint="9A"/>
      </w:tblBorders>
    </w:tblPr>
    <w:tblStylePr w:type="firstRow"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Liberation Sans" w:hAnsi="Liberation Sans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Liberation Sans" w:hAnsi="Liberation Sans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tblPr>
      <w:tblStyleRowBandSize w:val="1"/>
      <w:tblStyleColBandSize w:val="1"/>
      <w:tblBorders>
        <w:right w:val="single" w:sz="4" w:space="0" w:color="9BC2E5" w:themeColor="accent5" w:themeTint="9A"/>
      </w:tblBorders>
    </w:tblPr>
    <w:tblStylePr w:type="firstRow">
      <w:rPr>
        <w:rFonts w:ascii="Liberation Sans" w:hAnsi="Liberation Sans"/>
        <w:i/>
        <w:color w:val="9BC2E5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C2E5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9BC2E5" w:themeColor="accent5" w:themeTint="9A" w:themeShade="95"/>
        <w:sz w:val="22"/>
      </w:rPr>
      <w:tblPr/>
      <w:tcPr>
        <w:tcBorders>
          <w:top w:val="single" w:sz="4" w:space="0" w:color="9BC2E5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9BC2E5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BC2E5" w:themeColor="accent5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9BC2E5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BC2E5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Liberation Sans" w:hAnsi="Liberation Sans"/>
        <w:color w:val="9BC2E5" w:themeColor="accent5" w:themeTint="9A" w:themeShade="95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2Horz">
      <w:rPr>
        <w:rFonts w:ascii="Liberation Sans" w:hAnsi="Liberation Sans"/>
        <w:color w:val="9BC2E5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tblPr>
      <w:tblStyleRowBandSize w:val="1"/>
      <w:tblStyleColBandSize w:val="1"/>
      <w:tblBorders>
        <w:right w:val="single" w:sz="4" w:space="0" w:color="A9D08E" w:themeColor="accent6" w:themeTint="98"/>
      </w:tblBorders>
    </w:tblPr>
    <w:tblStylePr w:type="firstRow">
      <w:rPr>
        <w:rFonts w:ascii="Liberation Sans" w:hAnsi="Liberation Sans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9D08E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A9D08E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Liberation Sans" w:hAnsi="Liberation Sans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Liberation Sans" w:hAnsi="Liberation Sans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</w:style>
  <w:style w:type="table" w:customStyle="1" w:styleId="Lined-Accent2">
    <w:name w:val="Lined - Accent 2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Lined-Accent6">
    <w:name w:val="Lined - Accent 6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254175" w:themeColor="accent1" w:themeShade="95"/>
        <w:left w:val="single" w:sz="4" w:space="0" w:color="254175" w:themeColor="accent1" w:themeShade="95"/>
        <w:bottom w:val="single" w:sz="4" w:space="0" w:color="254175" w:themeColor="accent1" w:themeShade="95"/>
        <w:right w:val="single" w:sz="4" w:space="0" w:color="254175" w:themeColor="accent1" w:themeShade="95"/>
        <w:insideH w:val="single" w:sz="4" w:space="0" w:color="254175" w:themeColor="accent1" w:themeShade="95"/>
        <w:insideV w:val="single" w:sz="4" w:space="0" w:color="254175" w:themeColor="accent1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245A8D" w:themeColor="accent5" w:themeShade="95"/>
        <w:left w:val="single" w:sz="4" w:space="0" w:color="245A8D" w:themeColor="accent5" w:themeShade="95"/>
        <w:bottom w:val="single" w:sz="4" w:space="0" w:color="245A8D" w:themeColor="accent5" w:themeShade="95"/>
        <w:right w:val="single" w:sz="4" w:space="0" w:color="245A8D" w:themeColor="accent5" w:themeShade="95"/>
        <w:insideH w:val="single" w:sz="4" w:space="0" w:color="245A8D" w:themeColor="accent5" w:themeShade="95"/>
        <w:insideV w:val="single" w:sz="4" w:space="0" w:color="245A8D" w:themeColor="accent5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1"/>
    <w:uiPriority w:val="99"/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tblPr>
      <w:tblStyleRowBandSize w:val="1"/>
      <w:tblStyleColBandSize w:val="1"/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4472C4" w:themeColor="accent1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4472C4" w:themeColor="accent1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4472C4" w:themeColor="accen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3C5E7" w:themeColor="accent1" w:themeTint="67"/>
          <w:left w:val="single" w:sz="4" w:space="0" w:color="B3C5E7" w:themeColor="accent1" w:themeTint="67"/>
          <w:bottom w:val="single" w:sz="4" w:space="0" w:color="B3C5E7" w:themeColor="accent1" w:themeTint="67"/>
          <w:right w:val="single" w:sz="4" w:space="0" w:color="B3C5E7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tblPr>
      <w:tblStyleRowBandSize w:val="1"/>
      <w:tblStyleColBandSize w:val="1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9BC2E5" w:themeColor="accent5" w:themeTint="9A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9BC2E5" w:themeColor="accent5" w:themeTint="9A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9BC2E5" w:themeColor="accent5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CD6EE" w:themeColor="accent5" w:themeTint="67"/>
          <w:left w:val="single" w:sz="4" w:space="0" w:color="BCD6EE" w:themeColor="accent5" w:themeTint="67"/>
          <w:bottom w:val="single" w:sz="4" w:space="0" w:color="BCD6EE" w:themeColor="accent5" w:themeTint="67"/>
          <w:right w:val="single" w:sz="4" w:space="0" w:color="BCD6EE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paragraph" w:styleId="ae">
    <w:name w:val="footnote text"/>
    <w:basedOn w:val="a"/>
    <w:link w:val="af"/>
    <w:uiPriority w:val="99"/>
    <w:semiHidden/>
    <w:unhideWhenUsed/>
    <w:pPr>
      <w:spacing w:after="40"/>
    </w:pPr>
    <w:rPr>
      <w:sz w:val="18"/>
    </w:rPr>
  </w:style>
  <w:style w:type="character" w:customStyle="1" w:styleId="af">
    <w:name w:val="Текст сноски Знак"/>
    <w:link w:val="ae"/>
    <w:uiPriority w:val="99"/>
    <w:rPr>
      <w:sz w:val="18"/>
    </w:rPr>
  </w:style>
  <w:style w:type="character" w:styleId="af0">
    <w:name w:val="footnote reference"/>
    <w:basedOn w:val="a0"/>
    <w:uiPriority w:val="99"/>
    <w:unhideWhenUsed/>
    <w:rPr>
      <w:vertAlign w:val="superscript"/>
    </w:rPr>
  </w:style>
  <w:style w:type="paragraph" w:styleId="af1">
    <w:name w:val="endnote text"/>
    <w:basedOn w:val="a"/>
    <w:link w:val="af2"/>
    <w:uiPriority w:val="99"/>
    <w:semiHidden/>
    <w:unhideWhenUsed/>
    <w:rPr>
      <w:sz w:val="20"/>
    </w:rPr>
  </w:style>
  <w:style w:type="character" w:customStyle="1" w:styleId="af2">
    <w:name w:val="Текст концевой сноски Знак"/>
    <w:link w:val="af1"/>
    <w:uiPriority w:val="99"/>
    <w:rPr>
      <w:sz w:val="20"/>
    </w:rPr>
  </w:style>
  <w:style w:type="character" w:styleId="af3">
    <w:name w:val="endnote reference"/>
    <w:basedOn w:val="a0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4">
    <w:name w:val="TOC Heading"/>
    <w:uiPriority w:val="39"/>
    <w:unhideWhenUsed/>
  </w:style>
  <w:style w:type="paragraph" w:styleId="af5">
    <w:name w:val="table of figures"/>
    <w:basedOn w:val="a"/>
    <w:next w:val="a"/>
    <w:uiPriority w:val="99"/>
    <w:unhideWhenUsed/>
  </w:style>
  <w:style w:type="paragraph" w:customStyle="1" w:styleId="af6">
    <w:name w:val="Адресат"/>
    <w:basedOn w:val="a"/>
    <w:pPr>
      <w:spacing w:line="240" w:lineRule="exact"/>
    </w:pPr>
  </w:style>
  <w:style w:type="paragraph" w:styleId="af7">
    <w:name w:val="header"/>
    <w:basedOn w:val="a"/>
    <w:link w:val="af8"/>
    <w:pPr>
      <w:jc w:val="center"/>
    </w:pPr>
  </w:style>
  <w:style w:type="paragraph" w:customStyle="1" w:styleId="af9">
    <w:name w:val="Заголовок к тексту"/>
    <w:basedOn w:val="a"/>
    <w:next w:val="afa"/>
    <w:pPr>
      <w:spacing w:after="480" w:line="240" w:lineRule="exact"/>
    </w:pPr>
    <w:rPr>
      <w:b/>
    </w:rPr>
  </w:style>
  <w:style w:type="paragraph" w:styleId="afa">
    <w:name w:val="Body Text"/>
    <w:basedOn w:val="a"/>
    <w:link w:val="afb"/>
    <w:pPr>
      <w:spacing w:line="360" w:lineRule="exact"/>
      <w:ind w:firstLine="720"/>
      <w:jc w:val="both"/>
    </w:pPr>
  </w:style>
  <w:style w:type="paragraph" w:customStyle="1" w:styleId="afc">
    <w:name w:val="Исполнитель"/>
    <w:basedOn w:val="afa"/>
    <w:pPr>
      <w:spacing w:after="120" w:line="240" w:lineRule="exact"/>
      <w:ind w:firstLine="0"/>
      <w:jc w:val="left"/>
    </w:pPr>
    <w:rPr>
      <w:sz w:val="24"/>
    </w:rPr>
  </w:style>
  <w:style w:type="paragraph" w:styleId="ab">
    <w:name w:val="footer"/>
    <w:basedOn w:val="a"/>
    <w:link w:val="aa"/>
    <w:rPr>
      <w:sz w:val="20"/>
    </w:rPr>
  </w:style>
  <w:style w:type="paragraph" w:customStyle="1" w:styleId="afd">
    <w:name w:val="Подпись на  бланке должностного лица"/>
    <w:basedOn w:val="a"/>
    <w:next w:val="afa"/>
    <w:pPr>
      <w:spacing w:before="480" w:line="240" w:lineRule="exact"/>
      <w:ind w:left="7088"/>
    </w:pPr>
  </w:style>
  <w:style w:type="paragraph" w:customStyle="1" w:styleId="afe">
    <w:name w:val="Приложение"/>
    <w:basedOn w:val="afa"/>
    <w:pPr>
      <w:tabs>
        <w:tab w:val="left" w:pos="1673"/>
      </w:tabs>
      <w:spacing w:before="240" w:line="240" w:lineRule="exact"/>
      <w:ind w:left="1985" w:hanging="1985"/>
    </w:pPr>
  </w:style>
  <w:style w:type="paragraph" w:customStyle="1" w:styleId="aff">
    <w:name w:val="Вид документа"/>
    <w:basedOn w:val="a"/>
    <w:next w:val="afa"/>
    <w:pPr>
      <w:spacing w:line="240" w:lineRule="exact"/>
      <w:jc w:val="center"/>
    </w:pPr>
    <w:rPr>
      <w:b/>
      <w:caps/>
      <w:sz w:val="24"/>
    </w:rPr>
  </w:style>
  <w:style w:type="paragraph" w:customStyle="1" w:styleId="aff0">
    <w:name w:val="Гриф согласования"/>
    <w:basedOn w:val="a"/>
    <w:pPr>
      <w:tabs>
        <w:tab w:val="left" w:pos="2835"/>
      </w:tabs>
      <w:spacing w:before="480" w:line="240" w:lineRule="exact"/>
    </w:pPr>
  </w:style>
  <w:style w:type="paragraph" w:customStyle="1" w:styleId="aff1">
    <w:name w:val="Гриф утверждения"/>
    <w:basedOn w:val="afa"/>
    <w:pPr>
      <w:tabs>
        <w:tab w:val="right" w:pos="4253"/>
      </w:tabs>
      <w:spacing w:after="240" w:line="240" w:lineRule="exact"/>
      <w:ind w:firstLine="0"/>
    </w:pPr>
  </w:style>
  <w:style w:type="paragraph" w:customStyle="1" w:styleId="aff2">
    <w:name w:val="Подпись на общем бланке"/>
    <w:basedOn w:val="aff3"/>
    <w:next w:val="afa"/>
    <w:pPr>
      <w:tabs>
        <w:tab w:val="right" w:pos="9639"/>
      </w:tabs>
      <w:spacing w:before="480" w:line="240" w:lineRule="exact"/>
      <w:ind w:left="0"/>
    </w:pPr>
  </w:style>
  <w:style w:type="paragraph" w:styleId="aff3">
    <w:name w:val="Signature"/>
    <w:basedOn w:val="a"/>
    <w:pPr>
      <w:ind w:left="4252"/>
    </w:pPr>
  </w:style>
  <w:style w:type="character" w:styleId="aff4">
    <w:name w:val="page number"/>
    <w:basedOn w:val="a0"/>
  </w:style>
  <w:style w:type="paragraph" w:styleId="aff5">
    <w:name w:val="Balloon Text"/>
    <w:basedOn w:val="a"/>
    <w:semiHidden/>
    <w:rPr>
      <w:rFonts w:ascii="Tahoma" w:hAnsi="Tahoma" w:cs="Tahoma"/>
      <w:sz w:val="16"/>
      <w:szCs w:val="16"/>
    </w:rPr>
  </w:style>
  <w:style w:type="character" w:customStyle="1" w:styleId="af8">
    <w:name w:val="Верхний колонтитул Знак"/>
    <w:link w:val="af7"/>
    <w:rPr>
      <w:sz w:val="28"/>
    </w:rPr>
  </w:style>
  <w:style w:type="paragraph" w:customStyle="1" w:styleId="ConsPlusNonformat">
    <w:name w:val="ConsPlusNonformat"/>
    <w:pPr>
      <w:widowControl w:val="0"/>
    </w:pPr>
    <w:rPr>
      <w:rFonts w:ascii="Courier New" w:hAnsi="Courier New" w:cs="Courier New"/>
    </w:rPr>
  </w:style>
  <w:style w:type="character" w:customStyle="1" w:styleId="afb">
    <w:name w:val="Основной текст Знак"/>
    <w:link w:val="afa"/>
    <w:rPr>
      <w:sz w:val="28"/>
    </w:rPr>
  </w:style>
  <w:style w:type="table" w:styleId="aff6">
    <w:name w:val="Table Grid"/>
    <w:basedOn w:val="a1"/>
    <w:uiPriority w:val="5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ConsPlusNormal">
    <w:name w:val="ConsPlusNormal"/>
    <w:pPr>
      <w:widowControl w:val="0"/>
    </w:pPr>
    <w:rPr>
      <w:rFonts w:ascii="Calibri" w:hAnsi="Calibri" w:cs="Calibri"/>
      <w:sz w:val="22"/>
    </w:rPr>
  </w:style>
  <w:style w:type="character" w:styleId="aff7">
    <w:name w:val="Hyperlink"/>
    <w:rPr>
      <w:color w:val="0000FF"/>
      <w:u w:val="single"/>
    </w:rPr>
  </w:style>
  <w:style w:type="character" w:customStyle="1" w:styleId="13">
    <w:name w:val="Неразрешенное упоминание1"/>
    <w:uiPriority w:val="99"/>
    <w:semiHidden/>
    <w:unhideWhenUsed/>
    <w:rPr>
      <w:color w:val="605E5C"/>
      <w:shd w:val="clear" w:color="auto" w:fill="E1DFDD"/>
    </w:rPr>
  </w:style>
  <w:style w:type="paragraph" w:styleId="aff8">
    <w:name w:val="List Paragraph"/>
    <w:basedOn w:val="a"/>
    <w:uiPriority w:val="34"/>
    <w:qFormat/>
    <w:pPr>
      <w:ind w:left="720"/>
      <w:contextualSpacing/>
    </w:pPr>
  </w:style>
  <w:style w:type="paragraph" w:styleId="aff9">
    <w:name w:val="Normal (Web)"/>
    <w:basedOn w:val="a"/>
    <w:uiPriority w:val="99"/>
    <w:unhideWhenUsed/>
    <w:pPr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Liberation Sans"/>
        <a:cs typeface="Liberation Sans"/>
      </a:majorFont>
      <a:minorFont>
        <a:latin typeface="Calibri"/>
        <a:ea typeface="Liberation Sans"/>
        <a:cs typeface="Liberation Sans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109</TotalTime>
  <Pages>2</Pages>
  <Words>331</Words>
  <Characters>1893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ИВЦ</Company>
  <LinksUpToDate>false</LinksUpToDate>
  <CharactersWithSpaces>2220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Крутиков Александр Борисович</dc:creator>
  <cp:keywords/>
  <cp:lastModifiedBy>Администратор</cp:lastModifiedBy>
  <cp:revision>64</cp:revision>
  <cp:lastPrinted>2026-07-31T13:49:00Z</cp:lastPrinted>
  <dcterms:created xsi:type="dcterms:W3CDTF">2026-07-18T21:17:00Z</dcterms:created>
  <dcterms:modified xsi:type="dcterms:W3CDTF">2026-08-05T12:45:00Z</dcterms:modified>
</cp:coreProperties>
</file>