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B17" w:rsidRDefault="00FE2E42">
      <w:pPr>
        <w:ind w:left="4678"/>
        <w:rPr>
          <w:sz w:val="20"/>
          <w:szCs w:val="20"/>
        </w:rPr>
      </w:pPr>
      <w:r>
        <w:rPr>
          <w:sz w:val="28"/>
          <w:szCs w:val="28"/>
        </w:rPr>
        <w:t>Приложение к решению территориальной избирательной комиссии Индустриального района города Перми от 09.08.2026 № 107/01-4</w:t>
      </w:r>
    </w:p>
    <w:p w:rsidR="00777B17" w:rsidRDefault="00777B17">
      <w:pPr>
        <w:jc w:val="right"/>
        <w:rPr>
          <w:sz w:val="20"/>
          <w:szCs w:val="20"/>
        </w:rPr>
      </w:pPr>
    </w:p>
    <w:p w:rsidR="00777B17" w:rsidRDefault="00FE2E42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Список членов участковых избирательных комиссий с правом решающего голоса досрочно сложивших полномочия</w:t>
      </w:r>
    </w:p>
    <w:p w:rsidR="00777B17" w:rsidRDefault="00777B17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</w:p>
    <w:p w:rsidR="00777B17" w:rsidRDefault="00FE2E42">
      <w:pPr>
        <w:spacing w:line="0" w:lineRule="atLeast"/>
        <w:jc w:val="center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н</w:t>
      </w:r>
      <w:r>
        <w:rPr>
          <w:bCs/>
          <w:iCs/>
          <w:color w:val="000000"/>
          <w:sz w:val="28"/>
          <w:szCs w:val="28"/>
        </w:rPr>
        <w:t>а основании подпункта а пункта 6 статьи 29 Федерального закона</w:t>
      </w:r>
    </w:p>
    <w:p w:rsidR="00777B17" w:rsidRDefault="00777B17">
      <w:pPr>
        <w:spacing w:line="0" w:lineRule="atLeast"/>
        <w:jc w:val="center"/>
        <w:rPr>
          <w:sz w:val="22"/>
          <w:szCs w:val="22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268"/>
        <w:gridCol w:w="926"/>
        <w:gridCol w:w="5975"/>
      </w:tblGrid>
      <w:tr w:rsidR="00777B17">
        <w:trPr>
          <w:trHeight w:val="600"/>
          <w:tblHeader/>
          <w:jc w:val="center"/>
        </w:trPr>
        <w:tc>
          <w:tcPr>
            <w:tcW w:w="567" w:type="dxa"/>
            <w:shd w:val="clear" w:color="auto" w:fill="auto"/>
          </w:tcPr>
          <w:p w:rsidR="00777B17" w:rsidRDefault="00FE2E42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268" w:type="dxa"/>
            <w:shd w:val="clear" w:color="auto" w:fill="auto"/>
          </w:tcPr>
          <w:p w:rsidR="00777B17" w:rsidRDefault="00FE2E42">
            <w:pPr>
              <w:jc w:val="center"/>
              <w:rPr>
                <w:b/>
              </w:rPr>
            </w:pPr>
            <w:r>
              <w:rPr>
                <w:b/>
              </w:rPr>
              <w:t>ФИО</w:t>
            </w:r>
          </w:p>
        </w:tc>
        <w:tc>
          <w:tcPr>
            <w:tcW w:w="926" w:type="dxa"/>
            <w:shd w:val="clear" w:color="auto" w:fill="auto"/>
          </w:tcPr>
          <w:p w:rsidR="00777B17" w:rsidRDefault="00FE2E42">
            <w:pPr>
              <w:jc w:val="center"/>
              <w:rPr>
                <w:b/>
              </w:rPr>
            </w:pPr>
            <w:r>
              <w:rPr>
                <w:b/>
              </w:rPr>
              <w:t>№ УИК</w:t>
            </w:r>
          </w:p>
        </w:tc>
        <w:tc>
          <w:tcPr>
            <w:tcW w:w="5975" w:type="dxa"/>
            <w:shd w:val="clear" w:color="auto" w:fill="auto"/>
          </w:tcPr>
          <w:p w:rsidR="00777B17" w:rsidRDefault="00FE2E42">
            <w:pPr>
              <w:jc w:val="center"/>
              <w:rPr>
                <w:b/>
              </w:rPr>
            </w:pPr>
            <w:r>
              <w:rPr>
                <w:b/>
              </w:rPr>
              <w:t>Субъект выдвижения</w:t>
            </w:r>
          </w:p>
        </w:tc>
      </w:tr>
      <w:tr w:rsidR="0086253F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6253F" w:rsidRDefault="0086253F" w:rsidP="0086253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auto"/>
          </w:tcPr>
          <w:p w:rsidR="0086253F" w:rsidRDefault="0086253F" w:rsidP="0086253F">
            <w:r>
              <w:t>Зубова Екатерина Ивановна</w:t>
            </w:r>
          </w:p>
        </w:tc>
        <w:tc>
          <w:tcPr>
            <w:tcW w:w="926" w:type="dxa"/>
            <w:shd w:val="clear" w:color="auto" w:fill="auto"/>
          </w:tcPr>
          <w:p w:rsidR="0086253F" w:rsidRDefault="0086253F" w:rsidP="0086253F">
            <w:pPr>
              <w:jc w:val="center"/>
            </w:pPr>
            <w:r>
              <w:t>2913</w:t>
            </w:r>
          </w:p>
        </w:tc>
        <w:tc>
          <w:tcPr>
            <w:tcW w:w="5975" w:type="dxa"/>
            <w:shd w:val="clear" w:color="auto" w:fill="auto"/>
          </w:tcPr>
          <w:p w:rsidR="0086253F" w:rsidRDefault="0086253F" w:rsidP="0086253F">
            <w:r>
              <w:t>Собрание избирателей по месту работы</w:t>
            </w:r>
            <w:bookmarkStart w:id="0" w:name="_GoBack"/>
            <w:bookmarkEnd w:id="0"/>
          </w:p>
        </w:tc>
      </w:tr>
      <w:tr w:rsidR="0086253F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6253F" w:rsidRDefault="0086253F" w:rsidP="0086253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auto"/>
          </w:tcPr>
          <w:p w:rsidR="0086253F" w:rsidRDefault="0086253F" w:rsidP="0086253F">
            <w:r>
              <w:t>Утина Анастасия Александровна</w:t>
            </w:r>
          </w:p>
        </w:tc>
        <w:tc>
          <w:tcPr>
            <w:tcW w:w="926" w:type="dxa"/>
            <w:shd w:val="clear" w:color="auto" w:fill="auto"/>
          </w:tcPr>
          <w:p w:rsidR="0086253F" w:rsidRDefault="0086253F" w:rsidP="0086253F">
            <w:pPr>
              <w:jc w:val="center"/>
            </w:pPr>
            <w:r>
              <w:t>2961</w:t>
            </w:r>
          </w:p>
        </w:tc>
        <w:tc>
          <w:tcPr>
            <w:tcW w:w="5975" w:type="dxa"/>
            <w:shd w:val="clear" w:color="auto" w:fill="auto"/>
          </w:tcPr>
          <w:p w:rsidR="0086253F" w:rsidRDefault="0086253F" w:rsidP="0086253F">
            <w:r>
              <w:t>Собрание избирателей по месту работы</w:t>
            </w:r>
          </w:p>
        </w:tc>
      </w:tr>
    </w:tbl>
    <w:p w:rsidR="00777B17" w:rsidRDefault="00777B17"/>
    <w:p w:rsidR="00777B17" w:rsidRDefault="00777B17"/>
    <w:p w:rsidR="00777B17" w:rsidRDefault="00777B17"/>
    <w:sectPr w:rsidR="00777B17">
      <w:headerReference w:type="even" r:id="rId6"/>
      <w:headerReference w:type="default" r:id="rId7"/>
      <w:pgSz w:w="11906" w:h="16838"/>
      <w:pgMar w:top="709" w:right="709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E42" w:rsidRDefault="00FE2E42">
      <w:r>
        <w:separator/>
      </w:r>
    </w:p>
  </w:endnote>
  <w:endnote w:type="continuationSeparator" w:id="0">
    <w:p w:rsidR="00FE2E42" w:rsidRDefault="00FE2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E42" w:rsidRDefault="00FE2E42">
      <w:r>
        <w:separator/>
      </w:r>
    </w:p>
  </w:footnote>
  <w:footnote w:type="continuationSeparator" w:id="0">
    <w:p w:rsidR="00FE2E42" w:rsidRDefault="00FE2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B17" w:rsidRDefault="00FE2E42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777B17" w:rsidRDefault="00777B17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B17" w:rsidRDefault="00FE2E42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</w:rPr>
      <w:t>3</w:t>
    </w:r>
    <w:r>
      <w:rPr>
        <w:rStyle w:val="afa"/>
      </w:rPr>
      <w:fldChar w:fldCharType="end"/>
    </w:r>
  </w:p>
  <w:p w:rsidR="00777B17" w:rsidRDefault="00777B17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B17"/>
    <w:rsid w:val="00777B17"/>
    <w:rsid w:val="0086253F"/>
    <w:rsid w:val="00FE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9D78E"/>
  <w15:docId w15:val="{AFCBD73F-5805-4A7F-8485-D49F17F2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basedOn w:val="a0"/>
  </w:style>
  <w:style w:type="paragraph" w:styleId="af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7</cp:revision>
  <dcterms:created xsi:type="dcterms:W3CDTF">2026-03-24T09:42:00Z</dcterms:created>
  <dcterms:modified xsi:type="dcterms:W3CDTF">2026-08-08T16:06:00Z</dcterms:modified>
</cp:coreProperties>
</file>