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B18" w:rsidRDefault="00E17918">
      <w:pPr>
        <w:ind w:left="5669" w:hanging="427"/>
        <w:rPr>
          <w:sz w:val="28"/>
          <w:szCs w:val="28"/>
          <w:highlight w:val="white"/>
        </w:rPr>
      </w:pPr>
      <w:bookmarkStart w:id="0" w:name="_GoBack"/>
      <w:bookmarkEnd w:id="0"/>
      <w:r>
        <w:rPr>
          <w:sz w:val="28"/>
          <w:szCs w:val="28"/>
        </w:rPr>
        <w:t xml:space="preserve">      Приложение № 2 к решению территориальной избирательной комиссии Индустриального района города Перми от 13.08.2026 № 108</w:t>
      </w:r>
      <w:r>
        <w:rPr>
          <w:sz w:val="28"/>
          <w:szCs w:val="28"/>
          <w:highlight w:val="white"/>
        </w:rPr>
        <w:t>/05-4</w:t>
      </w:r>
    </w:p>
    <w:p w:rsidR="00EF0B18" w:rsidRDefault="00EF0B18">
      <w:pPr>
        <w:jc w:val="center"/>
        <w:rPr>
          <w:b/>
          <w:bCs/>
          <w:sz w:val="28"/>
          <w:szCs w:val="28"/>
        </w:rPr>
      </w:pPr>
    </w:p>
    <w:p w:rsidR="00EF0B18" w:rsidRDefault="00E179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Список кандидатур, предлагаемых для зачисления </w:t>
      </w:r>
    </w:p>
    <w:p w:rsidR="00EF0B18" w:rsidRDefault="00E179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резерв составов участковых комиссий</w:t>
      </w:r>
    </w:p>
    <w:p w:rsidR="00EF0B18" w:rsidRDefault="00EF0B18">
      <w:pPr>
        <w:jc w:val="center"/>
        <w:rPr>
          <w:bCs/>
          <w:sz w:val="28"/>
          <w:szCs w:val="28"/>
        </w:rPr>
      </w:pPr>
    </w:p>
    <w:p w:rsidR="00EF0B18" w:rsidRDefault="00E179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территориальная избирательная комиссия Индустриального района города Перми</w:t>
      </w:r>
    </w:p>
    <w:p w:rsidR="00EF0B18" w:rsidRDefault="00EF0B18">
      <w:pPr>
        <w:jc w:val="center"/>
        <w:rPr>
          <w:bCs/>
          <w:sz w:val="28"/>
          <w:szCs w:val="28"/>
        </w:rPr>
      </w:pPr>
    </w:p>
    <w:tbl>
      <w:tblPr>
        <w:tblW w:w="992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5245"/>
        <w:gridCol w:w="1559"/>
      </w:tblGrid>
      <w:tr w:rsidR="00EF0B18" w:rsidTr="00EB3A82">
        <w:tc>
          <w:tcPr>
            <w:tcW w:w="851" w:type="dxa"/>
            <w:vAlign w:val="center"/>
          </w:tcPr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268" w:type="dxa"/>
            <w:vAlign w:val="center"/>
          </w:tcPr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  <w:tc>
          <w:tcPr>
            <w:tcW w:w="1559" w:type="dxa"/>
            <w:vAlign w:val="center"/>
          </w:tcPr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Очередность назначения, указанная субъектом внесения кандидатуры</w:t>
            </w:r>
          </w:p>
          <w:p w:rsidR="00EF0B18" w:rsidRDefault="00E17918">
            <w:pPr>
              <w:jc w:val="center"/>
              <w:rPr>
                <w:bCs/>
              </w:rPr>
            </w:pPr>
            <w:r>
              <w:rPr>
                <w:bCs/>
              </w:rPr>
              <w:t>(при наличии)</w:t>
            </w:r>
          </w:p>
        </w:tc>
      </w:tr>
      <w:tr w:rsidR="00EF0B18" w:rsidTr="00EB3A82">
        <w:trPr>
          <w:trHeight w:val="400"/>
        </w:trPr>
        <w:tc>
          <w:tcPr>
            <w:tcW w:w="851" w:type="dxa"/>
            <w:vAlign w:val="center"/>
          </w:tcPr>
          <w:p w:rsidR="00EF0B18" w:rsidRDefault="00E17918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EF0B18" w:rsidRDefault="00101502">
            <w:r>
              <w:t>Абрамова Юлия Юрьевна</w:t>
            </w:r>
          </w:p>
        </w:tc>
        <w:tc>
          <w:tcPr>
            <w:tcW w:w="5245" w:type="dxa"/>
          </w:tcPr>
          <w:p w:rsidR="00EF0B18" w:rsidRDefault="00101502">
            <w:r w:rsidRPr="00101502"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559" w:type="dxa"/>
            <w:vAlign w:val="center"/>
          </w:tcPr>
          <w:p w:rsidR="00EF0B18" w:rsidRDefault="00EF0B18">
            <w:pPr>
              <w:jc w:val="center"/>
            </w:pPr>
          </w:p>
          <w:p w:rsidR="00EF0B18" w:rsidRDefault="00EF0B18">
            <w:pPr>
              <w:jc w:val="center"/>
            </w:pPr>
          </w:p>
        </w:tc>
      </w:tr>
      <w:tr w:rsidR="00EF0B18" w:rsidTr="00EB3A82">
        <w:trPr>
          <w:trHeight w:val="400"/>
        </w:trPr>
        <w:tc>
          <w:tcPr>
            <w:tcW w:w="851" w:type="dxa"/>
            <w:vAlign w:val="center"/>
          </w:tcPr>
          <w:p w:rsidR="00EF0B18" w:rsidRDefault="00E17918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EF0B18" w:rsidRDefault="00E17918">
            <w:r>
              <w:t>Крикунова Светлана Владимировна</w:t>
            </w:r>
          </w:p>
        </w:tc>
        <w:tc>
          <w:tcPr>
            <w:tcW w:w="5245" w:type="dxa"/>
          </w:tcPr>
          <w:p w:rsidR="00EF0B18" w:rsidRDefault="00704583">
            <w:r w:rsidRPr="00704583">
              <w:t>Региональное отделение ВСЕРОССИЙСКОЙ ПОЛИТИЧЕСКОЙ ПАРТИИ "РОДИНА" в Пермском крае</w:t>
            </w:r>
          </w:p>
        </w:tc>
        <w:tc>
          <w:tcPr>
            <w:tcW w:w="1559" w:type="dxa"/>
            <w:vAlign w:val="center"/>
          </w:tcPr>
          <w:p w:rsidR="00EF0B18" w:rsidRDefault="00EF0B18">
            <w:pPr>
              <w:jc w:val="center"/>
            </w:pPr>
          </w:p>
        </w:tc>
      </w:tr>
      <w:tr w:rsidR="00EF0B18" w:rsidTr="00EB3A82">
        <w:trPr>
          <w:trHeight w:val="400"/>
        </w:trPr>
        <w:tc>
          <w:tcPr>
            <w:tcW w:w="851" w:type="dxa"/>
            <w:vAlign w:val="center"/>
          </w:tcPr>
          <w:p w:rsidR="00EF0B18" w:rsidRDefault="00E17918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EF0B18" w:rsidRDefault="00E17918">
            <w:r>
              <w:t>Сичкарь Ольга Владимировна</w:t>
            </w:r>
          </w:p>
        </w:tc>
        <w:tc>
          <w:tcPr>
            <w:tcW w:w="5245" w:type="dxa"/>
          </w:tcPr>
          <w:p w:rsidR="00EF0B18" w:rsidRDefault="00E17918">
            <w:r>
              <w:t>Собрание избирателей по месту жительства</w:t>
            </w:r>
          </w:p>
        </w:tc>
        <w:tc>
          <w:tcPr>
            <w:tcW w:w="1559" w:type="dxa"/>
            <w:vAlign w:val="center"/>
          </w:tcPr>
          <w:p w:rsidR="00EF0B18" w:rsidRDefault="00EF0B18">
            <w:pPr>
              <w:jc w:val="center"/>
            </w:pPr>
          </w:p>
        </w:tc>
      </w:tr>
    </w:tbl>
    <w:p w:rsidR="00EF0B18" w:rsidRDefault="00E17918">
      <w:r>
        <w:t>\</w:t>
      </w:r>
    </w:p>
    <w:sectPr w:rsidR="00EF0B18">
      <w:pgSz w:w="11906" w:h="16838"/>
      <w:pgMar w:top="284" w:right="284" w:bottom="142" w:left="70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B18" w:rsidRDefault="00E17918">
      <w:r>
        <w:separator/>
      </w:r>
    </w:p>
  </w:endnote>
  <w:endnote w:type="continuationSeparator" w:id="0">
    <w:p w:rsidR="00EF0B18" w:rsidRDefault="00E17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B18" w:rsidRDefault="00E17918">
      <w:r>
        <w:separator/>
      </w:r>
    </w:p>
  </w:footnote>
  <w:footnote w:type="continuationSeparator" w:id="0">
    <w:p w:rsidR="00EF0B18" w:rsidRDefault="00E17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18"/>
    <w:rsid w:val="00101502"/>
    <w:rsid w:val="001265A7"/>
    <w:rsid w:val="00704583"/>
    <w:rsid w:val="00E17918"/>
    <w:rsid w:val="00EB3A82"/>
    <w:rsid w:val="00EF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340A3F-EFD6-48DC-BECC-9E0D7B34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Администратор</cp:lastModifiedBy>
  <cp:revision>21</cp:revision>
  <cp:lastPrinted>2026-08-13T13:51:00Z</cp:lastPrinted>
  <dcterms:created xsi:type="dcterms:W3CDTF">2026-03-24T10:19:00Z</dcterms:created>
  <dcterms:modified xsi:type="dcterms:W3CDTF">2026-08-13T13:52:00Z</dcterms:modified>
</cp:coreProperties>
</file>