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207" w:rsidRDefault="00AF4642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E77207" w:rsidRDefault="00AF4642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>к решению территориальной избирательной комиссии Индустриального района города Перми от 20.08.2026 № 109/1</w:t>
      </w:r>
      <w:r w:rsidR="008E5B9B">
        <w:rPr>
          <w:sz w:val="28"/>
          <w:szCs w:val="28"/>
        </w:rPr>
        <w:t>3</w:t>
      </w:r>
      <w:r>
        <w:rPr>
          <w:sz w:val="28"/>
          <w:szCs w:val="28"/>
        </w:rPr>
        <w:t>-4</w:t>
      </w:r>
    </w:p>
    <w:p w:rsidR="00E77207" w:rsidRDefault="00E77207">
      <w:pPr>
        <w:rPr>
          <w:sz w:val="28"/>
          <w:szCs w:val="28"/>
        </w:rPr>
      </w:pPr>
    </w:p>
    <w:p w:rsidR="00E77207" w:rsidRDefault="00E77207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6662"/>
      </w:tblGrid>
      <w:tr w:rsidR="00E77207">
        <w:tc>
          <w:tcPr>
            <w:tcW w:w="675" w:type="dxa"/>
            <w:shd w:val="clear" w:color="auto" w:fill="auto"/>
          </w:tcPr>
          <w:p w:rsidR="00E77207" w:rsidRDefault="00AF4642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E77207" w:rsidRDefault="00AF4642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410" w:type="dxa"/>
            <w:shd w:val="clear" w:color="auto" w:fill="auto"/>
          </w:tcPr>
          <w:p w:rsidR="00E77207" w:rsidRDefault="00AF4642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6662" w:type="dxa"/>
            <w:shd w:val="clear" w:color="auto" w:fill="auto"/>
          </w:tcPr>
          <w:p w:rsidR="00E77207" w:rsidRDefault="00AF4642">
            <w:pPr>
              <w:jc w:val="center"/>
              <w:rPr>
                <w:bCs/>
              </w:rPr>
            </w:pPr>
            <w:r>
              <w:rPr>
                <w:bCs/>
              </w:rPr>
              <w:t>Кем предложен</w:t>
            </w:r>
          </w:p>
        </w:tc>
      </w:tr>
      <w:tr w:rsidR="00E77207">
        <w:trPr>
          <w:trHeight w:val="400"/>
        </w:trPr>
        <w:tc>
          <w:tcPr>
            <w:tcW w:w="675" w:type="dxa"/>
            <w:shd w:val="clear" w:color="auto" w:fill="auto"/>
          </w:tcPr>
          <w:p w:rsidR="00E77207" w:rsidRDefault="00AF4642">
            <w:pPr>
              <w:jc w:val="center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E77207" w:rsidRDefault="00AF4642">
            <w:pPr>
              <w:rPr>
                <w:color w:val="000000"/>
              </w:rPr>
            </w:pPr>
            <w:r>
              <w:rPr>
                <w:color w:val="000000"/>
              </w:rPr>
              <w:t>Арасланова Ольга Рафаиловна</w:t>
            </w:r>
          </w:p>
        </w:tc>
        <w:tc>
          <w:tcPr>
            <w:tcW w:w="6662" w:type="dxa"/>
            <w:shd w:val="clear" w:color="auto" w:fill="auto"/>
          </w:tcPr>
          <w:p w:rsidR="00E77207" w:rsidRDefault="00AF4642">
            <w:r>
              <w:t>Местное отделение ВПП "ЕДИНАЯ РОССИЯ" Индустриального района г.Перми</w:t>
            </w:r>
          </w:p>
        </w:tc>
      </w:tr>
      <w:tr w:rsidR="00E77207">
        <w:trPr>
          <w:trHeight w:val="400"/>
        </w:trPr>
        <w:tc>
          <w:tcPr>
            <w:tcW w:w="675" w:type="dxa"/>
            <w:vMerge w:val="restart"/>
            <w:shd w:val="clear" w:color="FFFFFF" w:fill="FFFFFF"/>
          </w:tcPr>
          <w:p w:rsidR="00E77207" w:rsidRDefault="00AF4642">
            <w:pPr>
              <w:jc w:val="center"/>
            </w:pPr>
            <w:r>
              <w:t>2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E77207" w:rsidRDefault="00AF4642">
            <w:pPr>
              <w:rPr>
                <w:color w:val="000000"/>
              </w:rPr>
            </w:pPr>
            <w:r>
              <w:rPr>
                <w:color w:val="000000"/>
              </w:rPr>
              <w:t>Кудрина Татьяна Сергеевна</w:t>
            </w:r>
          </w:p>
        </w:tc>
        <w:tc>
          <w:tcPr>
            <w:tcW w:w="6662" w:type="dxa"/>
            <w:vMerge w:val="restart"/>
            <w:shd w:val="clear" w:color="FFFFFF" w:fill="FFFFFF"/>
          </w:tcPr>
          <w:p w:rsidR="00E77207" w:rsidRDefault="00AF4642">
            <w:r>
              <w:t>Региональная молодежная общественная организация "Молодежные Акторы Пермского края"</w:t>
            </w:r>
          </w:p>
        </w:tc>
      </w:tr>
      <w:tr w:rsidR="00E77207">
        <w:trPr>
          <w:trHeight w:val="400"/>
        </w:trPr>
        <w:tc>
          <w:tcPr>
            <w:tcW w:w="675" w:type="dxa"/>
            <w:shd w:val="clear" w:color="auto" w:fill="auto"/>
          </w:tcPr>
          <w:p w:rsidR="00E77207" w:rsidRDefault="00AF4642">
            <w:pPr>
              <w:jc w:val="center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E77207" w:rsidRDefault="00AF4642">
            <w:pPr>
              <w:rPr>
                <w:color w:val="000000"/>
              </w:rPr>
            </w:pPr>
            <w:r>
              <w:rPr>
                <w:color w:val="000000"/>
              </w:rPr>
              <w:t>Исмагилов Артем Олегович</w:t>
            </w:r>
          </w:p>
        </w:tc>
        <w:tc>
          <w:tcPr>
            <w:tcW w:w="6662" w:type="dxa"/>
            <w:shd w:val="clear" w:color="auto" w:fill="auto"/>
          </w:tcPr>
          <w:p w:rsidR="00E77207" w:rsidRDefault="00AF4642">
            <w:r>
              <w:t>Собрание избирателей по месту работы</w:t>
            </w:r>
          </w:p>
        </w:tc>
      </w:tr>
      <w:tr w:rsidR="00E77207">
        <w:trPr>
          <w:trHeight w:val="400"/>
        </w:trPr>
        <w:tc>
          <w:tcPr>
            <w:tcW w:w="675" w:type="dxa"/>
            <w:shd w:val="clear" w:color="auto" w:fill="auto"/>
          </w:tcPr>
          <w:p w:rsidR="00E77207" w:rsidRDefault="00AF4642">
            <w:pPr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E77207" w:rsidRDefault="00AF4642">
            <w:pPr>
              <w:rPr>
                <w:color w:val="000000"/>
              </w:rPr>
            </w:pPr>
            <w:r>
              <w:rPr>
                <w:color w:val="000000"/>
              </w:rPr>
              <w:t>Иващенко Мария Борисовна</w:t>
            </w:r>
          </w:p>
        </w:tc>
        <w:tc>
          <w:tcPr>
            <w:tcW w:w="6662" w:type="dxa"/>
            <w:shd w:val="clear" w:color="auto" w:fill="auto"/>
          </w:tcPr>
          <w:p w:rsidR="00E77207" w:rsidRDefault="00E7311C">
            <w:r w:rsidRPr="00E7311C">
              <w:t>Собрание избирателей по месту работы</w:t>
            </w:r>
            <w:bookmarkStart w:id="0" w:name="_GoBack"/>
            <w:bookmarkEnd w:id="0"/>
          </w:p>
        </w:tc>
      </w:tr>
      <w:tr w:rsidR="00E77207">
        <w:trPr>
          <w:trHeight w:val="400"/>
        </w:trPr>
        <w:tc>
          <w:tcPr>
            <w:tcW w:w="675" w:type="dxa"/>
            <w:shd w:val="clear" w:color="auto" w:fill="auto"/>
          </w:tcPr>
          <w:p w:rsidR="00E77207" w:rsidRDefault="00AF4642">
            <w:pPr>
              <w:jc w:val="center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E77207" w:rsidRDefault="00AF4642">
            <w:pPr>
              <w:rPr>
                <w:color w:val="000000"/>
              </w:rPr>
            </w:pPr>
            <w:r>
              <w:rPr>
                <w:color w:val="000000"/>
              </w:rPr>
              <w:t>Леонтьева Наталья Ивановна</w:t>
            </w:r>
          </w:p>
        </w:tc>
        <w:tc>
          <w:tcPr>
            <w:tcW w:w="6662" w:type="dxa"/>
            <w:shd w:val="clear" w:color="auto" w:fill="auto"/>
          </w:tcPr>
          <w:p w:rsidR="00E77207" w:rsidRDefault="00AF4642">
            <w: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</w:tr>
    </w:tbl>
    <w:p w:rsidR="00E77207" w:rsidRDefault="00E77207">
      <w:pPr>
        <w:rPr>
          <w:sz w:val="28"/>
          <w:szCs w:val="28"/>
        </w:rPr>
      </w:pPr>
    </w:p>
    <w:sectPr w:rsidR="00E77207">
      <w:headerReference w:type="even" r:id="rId6"/>
      <w:headerReference w:type="default" r:id="rId7"/>
      <w:pgSz w:w="11906" w:h="16838"/>
      <w:pgMar w:top="851" w:right="85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793" w:rsidRDefault="00ED3793">
      <w:r>
        <w:separator/>
      </w:r>
    </w:p>
  </w:endnote>
  <w:endnote w:type="continuationSeparator" w:id="0">
    <w:p w:rsidR="00ED3793" w:rsidRDefault="00ED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793" w:rsidRDefault="00ED3793">
      <w:r>
        <w:separator/>
      </w:r>
    </w:p>
  </w:footnote>
  <w:footnote w:type="continuationSeparator" w:id="0">
    <w:p w:rsidR="00ED3793" w:rsidRDefault="00ED3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207" w:rsidRDefault="00AF4642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E77207" w:rsidRDefault="00E77207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207" w:rsidRDefault="00AF4642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3</w:t>
    </w:r>
    <w:r>
      <w:rPr>
        <w:rStyle w:val="afb"/>
      </w:rPr>
      <w:fldChar w:fldCharType="end"/>
    </w:r>
  </w:p>
  <w:p w:rsidR="00E77207" w:rsidRDefault="00E77207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07"/>
    <w:rsid w:val="00854006"/>
    <w:rsid w:val="008E5B9B"/>
    <w:rsid w:val="00AF4642"/>
    <w:rsid w:val="00E7311C"/>
    <w:rsid w:val="00E77207"/>
    <w:rsid w:val="00ED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0117"/>
  <w15:docId w15:val="{BE199F60-699F-4EC2-8320-E8B7A664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a">
    <w:name w:val="Верхний колонтитул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age number"/>
    <w:basedOn w:val="a0"/>
  </w:style>
  <w:style w:type="paragraph" w:styleId="afc">
    <w:name w:val="Balloon Text"/>
    <w:basedOn w:val="a"/>
    <w:link w:val="afd"/>
    <w:uiPriority w:val="99"/>
    <w:semiHidden/>
    <w:unhideWhenUsed/>
    <w:rsid w:val="00E7311C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E731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11</cp:revision>
  <cp:lastPrinted>2026-08-21T06:13:00Z</cp:lastPrinted>
  <dcterms:created xsi:type="dcterms:W3CDTF">2025-08-22T14:48:00Z</dcterms:created>
  <dcterms:modified xsi:type="dcterms:W3CDTF">2026-08-21T06:13:00Z</dcterms:modified>
</cp:coreProperties>
</file>