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BD1" w:rsidRPr="00B73F0F" w:rsidRDefault="00341BD1" w:rsidP="00BC6308">
      <w:pPr>
        <w:ind w:left="5670"/>
        <w:rPr>
          <w:rFonts w:ascii="Liberation Serif" w:hAnsi="Liberation Serif" w:cs="Liberation Serif"/>
        </w:rPr>
      </w:pPr>
      <w:r w:rsidRPr="00B73F0F">
        <w:rPr>
          <w:rFonts w:ascii="Liberation Serif" w:hAnsi="Liberation Serif" w:cs="Liberation Serif"/>
        </w:rPr>
        <w:t>УТВЕРЖДЕНА</w:t>
      </w:r>
    </w:p>
    <w:p w:rsidR="00341BD1" w:rsidRDefault="00341BD1" w:rsidP="00BC6308">
      <w:pPr>
        <w:ind w:left="5670"/>
        <w:rPr>
          <w:rFonts w:ascii="Liberation Serif" w:hAnsi="Liberation Serif" w:cs="Liberation Serif"/>
        </w:rPr>
      </w:pPr>
      <w:r w:rsidRPr="00B73F0F">
        <w:rPr>
          <w:rFonts w:ascii="Liberation Serif" w:hAnsi="Liberation Serif" w:cs="Liberation Serif"/>
        </w:rPr>
        <w:t xml:space="preserve">Распоряжением председателя Территориальной избирательной комиссии </w:t>
      </w:r>
      <w:r w:rsidR="00BC6308">
        <w:rPr>
          <w:rFonts w:ascii="Liberation Serif" w:hAnsi="Liberation Serif" w:cs="Liberation Serif"/>
        </w:rPr>
        <w:t>Индустриального</w:t>
      </w:r>
      <w:r>
        <w:rPr>
          <w:rFonts w:ascii="Liberation Serif" w:hAnsi="Liberation Serif" w:cs="Liberation Serif"/>
        </w:rPr>
        <w:t xml:space="preserve"> района города Перми</w:t>
      </w:r>
      <w:r w:rsidRPr="00B73F0F">
        <w:rPr>
          <w:rFonts w:ascii="Liberation Serif" w:hAnsi="Liberation Serif" w:cs="Liberation Serif"/>
        </w:rPr>
        <w:t xml:space="preserve"> </w:t>
      </w:r>
    </w:p>
    <w:p w:rsidR="00341BD1" w:rsidRPr="00B73F0F" w:rsidRDefault="00341BD1" w:rsidP="00BC6308">
      <w:pPr>
        <w:ind w:left="5670"/>
        <w:rPr>
          <w:rFonts w:ascii="Liberation Serif" w:hAnsi="Liberation Serif" w:cs="Liberation Serif"/>
        </w:rPr>
      </w:pPr>
      <w:r w:rsidRPr="00B73F0F">
        <w:rPr>
          <w:rFonts w:ascii="Liberation Serif" w:hAnsi="Liberation Serif" w:cs="Liberation Serif"/>
        </w:rPr>
        <w:t xml:space="preserve">от </w:t>
      </w:r>
      <w:r>
        <w:rPr>
          <w:rFonts w:ascii="Liberation Serif" w:hAnsi="Liberation Serif" w:cs="Liberation Serif"/>
        </w:rPr>
        <w:t>1</w:t>
      </w:r>
      <w:r w:rsidR="00A6274F">
        <w:rPr>
          <w:rFonts w:ascii="Liberation Serif" w:hAnsi="Liberation Serif" w:cs="Liberation Serif"/>
        </w:rPr>
        <w:t>6</w:t>
      </w:r>
      <w:r>
        <w:rPr>
          <w:rFonts w:ascii="Liberation Serif" w:hAnsi="Liberation Serif" w:cs="Liberation Serif"/>
        </w:rPr>
        <w:t xml:space="preserve">.11.2023 № </w:t>
      </w:r>
      <w:r w:rsidR="00A6274F">
        <w:rPr>
          <w:rFonts w:ascii="Liberation Serif" w:hAnsi="Liberation Serif" w:cs="Liberation Serif"/>
        </w:rPr>
        <w:t>01-06/16</w:t>
      </w:r>
    </w:p>
    <w:p w:rsidR="00341BD1" w:rsidRPr="00B73F0F" w:rsidRDefault="00341BD1" w:rsidP="00341BD1">
      <w:pPr>
        <w:jc w:val="center"/>
        <w:rPr>
          <w:rFonts w:ascii="Liberation Serif" w:hAnsi="Liberation Serif" w:cs="Liberation Serif"/>
          <w:b/>
          <w:szCs w:val="28"/>
        </w:rPr>
      </w:pPr>
    </w:p>
    <w:p w:rsidR="00341BD1"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w:t>
      </w:r>
    </w:p>
    <w:p w:rsidR="00341BD1" w:rsidRPr="00763FDE"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Террито</w:t>
      </w:r>
      <w:r>
        <w:rPr>
          <w:rFonts w:ascii="Liberation Serif" w:hAnsi="Liberation Serif" w:cs="Liberation Serif"/>
          <w:b/>
          <w:szCs w:val="28"/>
        </w:rPr>
        <w:t>риальной избирательной комиссии</w:t>
      </w:r>
    </w:p>
    <w:p w:rsidR="00341BD1" w:rsidRDefault="00BC6308" w:rsidP="00341BD1">
      <w:pPr>
        <w:jc w:val="center"/>
        <w:rPr>
          <w:rFonts w:ascii="Liberation Serif" w:hAnsi="Liberation Serif" w:cs="Liberation Serif"/>
          <w:b/>
          <w:szCs w:val="28"/>
        </w:rPr>
      </w:pPr>
      <w:r>
        <w:rPr>
          <w:rFonts w:ascii="Liberation Serif" w:hAnsi="Liberation Serif" w:cs="Liberation Serif"/>
          <w:b/>
          <w:szCs w:val="28"/>
        </w:rPr>
        <w:t>Индустриального</w:t>
      </w:r>
      <w:r w:rsidR="00341BD1" w:rsidRPr="00AD6FE6">
        <w:rPr>
          <w:rFonts w:ascii="Liberation Serif" w:hAnsi="Liberation Serif" w:cs="Liberation Serif"/>
          <w:b/>
          <w:szCs w:val="28"/>
        </w:rPr>
        <w:t xml:space="preserve"> района города Перми </w:t>
      </w:r>
    </w:p>
    <w:p w:rsidR="00341BD1" w:rsidRPr="00AD6FE6"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bookmarkStart w:id="0" w:name="_GoBack"/>
      <w:bookmarkEnd w:id="0"/>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 xml:space="preserve">152-ФЗ») и определяет политику Территориальной избирательной комиссии </w:t>
      </w:r>
      <w:r w:rsidR="00BC6308">
        <w:rPr>
          <w:rFonts w:ascii="Liberation Serif" w:hAnsi="Liberation Serif" w:cs="Liberation Serif"/>
          <w:szCs w:val="28"/>
        </w:rPr>
        <w:t>Индустриального</w:t>
      </w:r>
      <w:r>
        <w:rPr>
          <w:rFonts w:ascii="Liberation Serif" w:hAnsi="Liberation Serif" w:cs="Liberation Serif"/>
          <w:szCs w:val="28"/>
        </w:rPr>
        <w:t xml:space="preserve"> района города Перми</w:t>
      </w:r>
      <w:r w:rsidRPr="00B73F0F">
        <w:rPr>
          <w:rFonts w:ascii="Liberation Serif" w:hAnsi="Liberation Serif" w:cs="Liberation Serif"/>
          <w:szCs w:val="28"/>
        </w:rPr>
        <w:t xml:space="preserve"> (далее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w:t>
      </w:r>
      <w:r w:rsidRPr="00B73F0F">
        <w:rPr>
          <w:rFonts w:ascii="Liberation Serif" w:hAnsi="Liberation Serif" w:cs="Liberation Serif"/>
          <w:szCs w:val="28"/>
        </w:rPr>
        <w:lastRenderedPageBreak/>
        <w:t xml:space="preserve">обработкой персональных данных на официальном сайте Комиссии в сети «Интернет», расположенном по адресу: </w:t>
      </w:r>
      <w:r w:rsidR="00BC6308">
        <w:rPr>
          <w:szCs w:val="28"/>
        </w:rPr>
        <w:t>59t029</w:t>
      </w:r>
      <w:r w:rsidRPr="002A05CB">
        <w:rPr>
          <w:szCs w:val="28"/>
        </w:rPr>
        <w:t>.permkrai.ru</w:t>
      </w:r>
      <w:r>
        <w:rPr>
          <w:szCs w:val="28"/>
        </w:rPr>
        <w:t xml:space="preserve"> </w:t>
      </w:r>
      <w:r w:rsidRPr="00B73F0F">
        <w:rPr>
          <w:rFonts w:ascii="Liberation Serif" w:hAnsi="Liberation Serif" w:cs="Liberation Serif"/>
          <w:szCs w:val="28"/>
        </w:rPr>
        <w:t xml:space="preserve">(далее – «Сайт»).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6"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7"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8"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2.3. Обработка персональных данных может осуществляться Комиссией в следующих случаях и на следующих правовых основаниях: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bookmarkStart w:id="1" w:name="Par0"/>
      <w:bookmarkEnd w:id="1"/>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3.3. Перечни категорий персональных данных, обрабатываемых  Комиссией,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w:t>
      </w:r>
      <w:r w:rsidRPr="00B73F0F">
        <w:rPr>
          <w:rFonts w:ascii="Liberation Serif" w:hAnsi="Liberation Serif" w:cs="Liberation Serif"/>
          <w:szCs w:val="28"/>
        </w:rPr>
        <w:lastRenderedPageBreak/>
        <w:t xml:space="preserve">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 xml:space="preserve">обжаловать в </w:t>
      </w:r>
      <w:proofErr w:type="spellStart"/>
      <w:r w:rsidRPr="00B73F0F">
        <w:rPr>
          <w:rFonts w:ascii="Liberation Serif" w:hAnsi="Liberation Serif" w:cs="Liberation Serif"/>
          <w:szCs w:val="28"/>
        </w:rPr>
        <w:t>Роскомнадзоре</w:t>
      </w:r>
      <w:proofErr w:type="spellEnd"/>
      <w:r w:rsidRPr="00B73F0F">
        <w:rPr>
          <w:rFonts w:ascii="Liberation Serif" w:hAnsi="Liberation Serif" w:cs="Liberation Serif"/>
          <w:szCs w:val="28"/>
        </w:rPr>
        <w:t xml:space="preserve"> или в судебном порядке неправомерные действия или бездействие Комиссии при обработке его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9"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0"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1"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2"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3"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4"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proofErr w:type="spellStart"/>
      <w:r w:rsidRPr="00B73F0F">
        <w:rPr>
          <w:rFonts w:ascii="Liberation Serif" w:hAnsi="Liberation Serif" w:cs="Liberation Serif"/>
          <w:szCs w:val="28"/>
        </w:rPr>
        <w:t>Роскомнадзор</w:t>
      </w:r>
      <w:proofErr w:type="spellEnd"/>
      <w:r w:rsidRPr="00B73F0F">
        <w:rPr>
          <w:rFonts w:ascii="Liberation Serif" w:hAnsi="Liberation Serif" w:cs="Liberation Serif"/>
          <w:szCs w:val="28"/>
        </w:rPr>
        <w:t>) по запросу этого органа необходимую информацию в течение 10 рабочих дней с даты получения такого запроса;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w:t>
      </w:r>
      <w:r w:rsidRPr="00B73F0F">
        <w:rPr>
          <w:rFonts w:ascii="Liberation Serif" w:hAnsi="Liberation Serif" w:cs="Liberation Serif"/>
          <w:szCs w:val="28"/>
        </w:rPr>
        <w:lastRenderedPageBreak/>
        <w:t xml:space="preserve">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5"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lastRenderedPageBreak/>
        <w:t xml:space="preserve">Комиссия предоставляет сведения, указанные в </w:t>
      </w:r>
      <w:hyperlink r:id="rId16"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7"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8.2. 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B73F0F">
        <w:rPr>
          <w:rFonts w:ascii="Liberation Serif" w:hAnsi="Liberation Serif" w:cs="Liberation Serif"/>
          <w:bCs/>
          <w:szCs w:val="28"/>
        </w:rPr>
        <w:t>Роскомнадзора</w:t>
      </w:r>
      <w:proofErr w:type="spellEnd"/>
      <w:r w:rsidRPr="00B73F0F">
        <w:rPr>
          <w:rFonts w:ascii="Liberation Serif" w:hAnsi="Liberation Serif" w:cs="Liberation Serif"/>
          <w:bCs/>
          <w:szCs w:val="28"/>
        </w:rPr>
        <w:t xml:space="preserve">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w:t>
      </w:r>
      <w:proofErr w:type="spellStart"/>
      <w:r w:rsidRPr="00B73F0F">
        <w:rPr>
          <w:rFonts w:ascii="Liberation Serif" w:hAnsi="Liberation Serif" w:cs="Liberation Serif"/>
          <w:bCs/>
          <w:szCs w:val="28"/>
        </w:rPr>
        <w:t>Роскомнадзором</w:t>
      </w:r>
      <w:proofErr w:type="spellEnd"/>
      <w:r w:rsidRPr="00B73F0F">
        <w:rPr>
          <w:rFonts w:ascii="Liberation Serif" w:hAnsi="Liberation Serif" w:cs="Liberation Serif"/>
          <w:bCs/>
          <w:szCs w:val="28"/>
        </w:rPr>
        <w:t>,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8.3.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B73F0F">
        <w:rPr>
          <w:rFonts w:ascii="Liberation Serif" w:hAnsi="Liberation Serif" w:cs="Liberation Serif"/>
          <w:bCs/>
          <w:szCs w:val="28"/>
        </w:rPr>
        <w:t>Роскомнадзора</w:t>
      </w:r>
      <w:proofErr w:type="spellEnd"/>
      <w:r w:rsidRPr="00B73F0F">
        <w:rPr>
          <w:rFonts w:ascii="Liberation Serif" w:hAnsi="Liberation Serif" w:cs="Liberation Serif"/>
          <w:bCs/>
          <w:szCs w:val="28"/>
        </w:rPr>
        <w:t xml:space="preserve">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9.1. Комиссия автоматически получает некоторые виды информации, получаемой в процессе взаимодействия Пользователей с </w:t>
      </w:r>
      <w:proofErr w:type="spellStart"/>
      <w:r w:rsidRPr="00B73F0F">
        <w:rPr>
          <w:rFonts w:ascii="Liberation Serif" w:hAnsi="Liberation Serif" w:cs="Liberation Serif"/>
          <w:szCs w:val="28"/>
        </w:rPr>
        <w:t>Cайтом</w:t>
      </w:r>
      <w:proofErr w:type="spellEnd"/>
      <w:r w:rsidRPr="00B73F0F">
        <w:rPr>
          <w:rFonts w:ascii="Liberation Serif" w:hAnsi="Liberation Serif" w:cs="Liberation Serif"/>
          <w:szCs w:val="28"/>
        </w:rPr>
        <w:t>, переписки по электронной почте и т.п. Речь идет о технологиях и сервисах, таких как веб-</w:t>
      </w:r>
      <w:r w:rsidRPr="00B73F0F">
        <w:rPr>
          <w:rFonts w:ascii="Liberation Serif" w:hAnsi="Liberation Serif" w:cs="Liberation Serif"/>
          <w:szCs w:val="28"/>
        </w:rPr>
        <w:lastRenderedPageBreak/>
        <w:t xml:space="preserve">протоколы,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Веб-отметки, а также приложения и инструменты третьих лиц. При этом Веб-отметки,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rsidR="00341BD1" w:rsidRPr="00A013C0" w:rsidRDefault="00341BD1" w:rsidP="00341BD1">
      <w:pPr>
        <w:autoSpaceDE w:val="0"/>
        <w:autoSpaceDN w:val="0"/>
        <w:adjustRightInd w:val="0"/>
        <w:ind w:firstLine="540"/>
        <w:jc w:val="both"/>
        <w:rPr>
          <w:b/>
          <w:szCs w:val="28"/>
        </w:rPr>
      </w:pPr>
      <w:r w:rsidRPr="00B73F0F">
        <w:rPr>
          <w:rFonts w:ascii="Liberation Serif" w:hAnsi="Liberation Serif" w:cs="Liberation Serif"/>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341BD1" w:rsidRDefault="00341BD1" w:rsidP="00341BD1">
      <w:pPr>
        <w:pStyle w:val="a6"/>
        <w:ind w:firstLine="0"/>
      </w:pPr>
    </w:p>
    <w:p w:rsidR="00932DB5" w:rsidRDefault="00932DB5"/>
    <w:sectPr w:rsidR="00932DB5" w:rsidSect="00254CB7">
      <w:headerReference w:type="even" r:id="rId18"/>
      <w:headerReference w:type="default" r:id="rId19"/>
      <w:footerReference w:type="even" r:id="rId20"/>
      <w:footerReference w:type="default" r:id="rId2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037" w:rsidRDefault="00136037" w:rsidP="00341BD1">
      <w:r>
        <w:separator/>
      </w:r>
    </w:p>
  </w:endnote>
  <w:endnote w:type="continuationSeparator" w:id="0">
    <w:p w:rsidR="00136037" w:rsidRDefault="00136037" w:rsidP="0034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C97A3C">
    <w:pPr>
      <w:framePr w:wrap="around" w:vAnchor="text" w:hAnchor="margin" w:xAlign="right" w:y="1"/>
    </w:pPr>
    <w:r>
      <w:fldChar w:fldCharType="begin"/>
    </w:r>
    <w:r>
      <w:instrText xml:space="preserve">PAGE  </w:instrText>
    </w:r>
    <w:r>
      <w:fldChar w:fldCharType="separate"/>
    </w:r>
    <w:r>
      <w:rPr>
        <w:noProof/>
      </w:rPr>
      <w:t>1</w:t>
    </w:r>
    <w:r>
      <w:fldChar w:fldCharType="end"/>
    </w:r>
  </w:p>
  <w:p w:rsidR="00975170" w:rsidRDefault="00136037">
    <w:pP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C97A3C">
    <w:pPr>
      <w:pStyle w:val="a8"/>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037" w:rsidRDefault="00136037" w:rsidP="00341BD1">
      <w:r>
        <w:separator/>
      </w:r>
    </w:p>
  </w:footnote>
  <w:footnote w:type="continuationSeparator" w:id="0">
    <w:p w:rsidR="00136037" w:rsidRDefault="00136037" w:rsidP="00341B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C97A3C">
    <w:pPr>
      <w:framePr w:wrap="around" w:vAnchor="text" w:hAnchor="margin" w:xAlign="center" w:y="1"/>
    </w:pPr>
    <w:r>
      <w:fldChar w:fldCharType="begin"/>
    </w:r>
    <w:r>
      <w:instrText xml:space="preserve">PAGE  </w:instrText>
    </w:r>
    <w:r>
      <w:fldChar w:fldCharType="end"/>
    </w:r>
  </w:p>
  <w:p w:rsidR="00975170" w:rsidRDefault="0013603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C97A3C">
    <w:pPr>
      <w:framePr w:wrap="around" w:vAnchor="text" w:hAnchor="margin" w:xAlign="center" w:y="1"/>
    </w:pPr>
    <w:r>
      <w:fldChar w:fldCharType="begin"/>
    </w:r>
    <w:r>
      <w:instrText xml:space="preserve">PAGE  </w:instrText>
    </w:r>
    <w:r>
      <w:fldChar w:fldCharType="separate"/>
    </w:r>
    <w:r w:rsidR="00961387">
      <w:rPr>
        <w:noProof/>
      </w:rPr>
      <w:t>9</w:t>
    </w:r>
    <w:r>
      <w:fldChar w:fldCharType="end"/>
    </w:r>
  </w:p>
  <w:p w:rsidR="00975170" w:rsidRDefault="0013603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D1"/>
    <w:rsid w:val="00000D5E"/>
    <w:rsid w:val="00010C1D"/>
    <w:rsid w:val="00034F0F"/>
    <w:rsid w:val="00056A31"/>
    <w:rsid w:val="00067516"/>
    <w:rsid w:val="00077885"/>
    <w:rsid w:val="00087697"/>
    <w:rsid w:val="00091D1C"/>
    <w:rsid w:val="000A3465"/>
    <w:rsid w:val="000B631D"/>
    <w:rsid w:val="000C0F61"/>
    <w:rsid w:val="000C315B"/>
    <w:rsid w:val="000C4525"/>
    <w:rsid w:val="000D1EFA"/>
    <w:rsid w:val="000D3B77"/>
    <w:rsid w:val="00112F63"/>
    <w:rsid w:val="00136037"/>
    <w:rsid w:val="0015779E"/>
    <w:rsid w:val="00164BE5"/>
    <w:rsid w:val="00194CE6"/>
    <w:rsid w:val="001B4CCB"/>
    <w:rsid w:val="001B688D"/>
    <w:rsid w:val="001B6A13"/>
    <w:rsid w:val="001B71EF"/>
    <w:rsid w:val="001D0447"/>
    <w:rsid w:val="001E3545"/>
    <w:rsid w:val="00204FB7"/>
    <w:rsid w:val="00213B7C"/>
    <w:rsid w:val="00220C9E"/>
    <w:rsid w:val="00226598"/>
    <w:rsid w:val="00227E7C"/>
    <w:rsid w:val="00240497"/>
    <w:rsid w:val="002459B3"/>
    <w:rsid w:val="0024711F"/>
    <w:rsid w:val="0026301B"/>
    <w:rsid w:val="00270379"/>
    <w:rsid w:val="002750E2"/>
    <w:rsid w:val="002773A8"/>
    <w:rsid w:val="00280794"/>
    <w:rsid w:val="0028338B"/>
    <w:rsid w:val="00285549"/>
    <w:rsid w:val="002A2FD5"/>
    <w:rsid w:val="002A3D8A"/>
    <w:rsid w:val="002B0BAE"/>
    <w:rsid w:val="002B1DD0"/>
    <w:rsid w:val="002D2CFF"/>
    <w:rsid w:val="002E4770"/>
    <w:rsid w:val="00312715"/>
    <w:rsid w:val="0031454B"/>
    <w:rsid w:val="003159C1"/>
    <w:rsid w:val="0032145F"/>
    <w:rsid w:val="00327CC8"/>
    <w:rsid w:val="00341BD1"/>
    <w:rsid w:val="003507AC"/>
    <w:rsid w:val="00371392"/>
    <w:rsid w:val="00372817"/>
    <w:rsid w:val="00390892"/>
    <w:rsid w:val="003A7FCB"/>
    <w:rsid w:val="003B13DB"/>
    <w:rsid w:val="003B344F"/>
    <w:rsid w:val="003D07D7"/>
    <w:rsid w:val="003F6947"/>
    <w:rsid w:val="004046B0"/>
    <w:rsid w:val="00412370"/>
    <w:rsid w:val="0041299F"/>
    <w:rsid w:val="00416553"/>
    <w:rsid w:val="00433420"/>
    <w:rsid w:val="00436B58"/>
    <w:rsid w:val="00443595"/>
    <w:rsid w:val="00451B49"/>
    <w:rsid w:val="00453E37"/>
    <w:rsid w:val="00454B00"/>
    <w:rsid w:val="00462366"/>
    <w:rsid w:val="00466F7A"/>
    <w:rsid w:val="00471574"/>
    <w:rsid w:val="004754FD"/>
    <w:rsid w:val="00477862"/>
    <w:rsid w:val="00480DEA"/>
    <w:rsid w:val="00492931"/>
    <w:rsid w:val="00492EFC"/>
    <w:rsid w:val="0049416A"/>
    <w:rsid w:val="004D4509"/>
    <w:rsid w:val="004D5F44"/>
    <w:rsid w:val="004D7255"/>
    <w:rsid w:val="004F1A7B"/>
    <w:rsid w:val="004F1CBF"/>
    <w:rsid w:val="005159EA"/>
    <w:rsid w:val="00541EA9"/>
    <w:rsid w:val="00557328"/>
    <w:rsid w:val="00563437"/>
    <w:rsid w:val="005A4AC5"/>
    <w:rsid w:val="005A52A5"/>
    <w:rsid w:val="005B5722"/>
    <w:rsid w:val="005B5BF8"/>
    <w:rsid w:val="005B7077"/>
    <w:rsid w:val="005C731A"/>
    <w:rsid w:val="005D1BE2"/>
    <w:rsid w:val="005E297B"/>
    <w:rsid w:val="005F0408"/>
    <w:rsid w:val="005F1483"/>
    <w:rsid w:val="005F32DC"/>
    <w:rsid w:val="0060097D"/>
    <w:rsid w:val="00613D6C"/>
    <w:rsid w:val="00633741"/>
    <w:rsid w:val="006437CE"/>
    <w:rsid w:val="006541D9"/>
    <w:rsid w:val="006650F6"/>
    <w:rsid w:val="00682A9C"/>
    <w:rsid w:val="00693DA9"/>
    <w:rsid w:val="006A0364"/>
    <w:rsid w:val="006A36BB"/>
    <w:rsid w:val="006A57F8"/>
    <w:rsid w:val="006B0D47"/>
    <w:rsid w:val="006C7259"/>
    <w:rsid w:val="006D2A3B"/>
    <w:rsid w:val="006D2FD0"/>
    <w:rsid w:val="006D6A4B"/>
    <w:rsid w:val="006E3251"/>
    <w:rsid w:val="006F13C5"/>
    <w:rsid w:val="00714A4A"/>
    <w:rsid w:val="00721331"/>
    <w:rsid w:val="00725EB1"/>
    <w:rsid w:val="00746B6E"/>
    <w:rsid w:val="00754AEF"/>
    <w:rsid w:val="0075637D"/>
    <w:rsid w:val="0078289A"/>
    <w:rsid w:val="0078656C"/>
    <w:rsid w:val="0078753C"/>
    <w:rsid w:val="007C36B5"/>
    <w:rsid w:val="007F05C7"/>
    <w:rsid w:val="00800F11"/>
    <w:rsid w:val="00804721"/>
    <w:rsid w:val="00826C29"/>
    <w:rsid w:val="00826F6D"/>
    <w:rsid w:val="0084549D"/>
    <w:rsid w:val="00846072"/>
    <w:rsid w:val="008727A0"/>
    <w:rsid w:val="00874FFD"/>
    <w:rsid w:val="00876E89"/>
    <w:rsid w:val="00883F76"/>
    <w:rsid w:val="008954DC"/>
    <w:rsid w:val="008A2712"/>
    <w:rsid w:val="008A558D"/>
    <w:rsid w:val="008A657A"/>
    <w:rsid w:val="008B00CE"/>
    <w:rsid w:val="008D7884"/>
    <w:rsid w:val="008E3F7E"/>
    <w:rsid w:val="008F484A"/>
    <w:rsid w:val="008F552B"/>
    <w:rsid w:val="00900DC7"/>
    <w:rsid w:val="00904163"/>
    <w:rsid w:val="0091643E"/>
    <w:rsid w:val="00932DB5"/>
    <w:rsid w:val="00942FB8"/>
    <w:rsid w:val="009449CD"/>
    <w:rsid w:val="00956EF9"/>
    <w:rsid w:val="00961387"/>
    <w:rsid w:val="009719DC"/>
    <w:rsid w:val="00971E6B"/>
    <w:rsid w:val="00976925"/>
    <w:rsid w:val="0098618D"/>
    <w:rsid w:val="009A50F0"/>
    <w:rsid w:val="009C6E7E"/>
    <w:rsid w:val="009E14F8"/>
    <w:rsid w:val="009E3383"/>
    <w:rsid w:val="009E7763"/>
    <w:rsid w:val="009F77D0"/>
    <w:rsid w:val="00A019F4"/>
    <w:rsid w:val="00A025BB"/>
    <w:rsid w:val="00A128F9"/>
    <w:rsid w:val="00A159B0"/>
    <w:rsid w:val="00A1798A"/>
    <w:rsid w:val="00A314F5"/>
    <w:rsid w:val="00A33E97"/>
    <w:rsid w:val="00A41A48"/>
    <w:rsid w:val="00A5271E"/>
    <w:rsid w:val="00A5669E"/>
    <w:rsid w:val="00A6118C"/>
    <w:rsid w:val="00A6274F"/>
    <w:rsid w:val="00A702DE"/>
    <w:rsid w:val="00A747A3"/>
    <w:rsid w:val="00A80C8C"/>
    <w:rsid w:val="00A92F2F"/>
    <w:rsid w:val="00A976DF"/>
    <w:rsid w:val="00AB182B"/>
    <w:rsid w:val="00AB1A1E"/>
    <w:rsid w:val="00AB568E"/>
    <w:rsid w:val="00AC0541"/>
    <w:rsid w:val="00AC0D1A"/>
    <w:rsid w:val="00AC1210"/>
    <w:rsid w:val="00AC474D"/>
    <w:rsid w:val="00AC7923"/>
    <w:rsid w:val="00AD0094"/>
    <w:rsid w:val="00AE2E8B"/>
    <w:rsid w:val="00AE4382"/>
    <w:rsid w:val="00B006D6"/>
    <w:rsid w:val="00B04230"/>
    <w:rsid w:val="00B209E2"/>
    <w:rsid w:val="00B22AE4"/>
    <w:rsid w:val="00B26BCD"/>
    <w:rsid w:val="00B27E10"/>
    <w:rsid w:val="00B3422C"/>
    <w:rsid w:val="00B442CB"/>
    <w:rsid w:val="00B507D3"/>
    <w:rsid w:val="00B52B12"/>
    <w:rsid w:val="00B6345F"/>
    <w:rsid w:val="00B77998"/>
    <w:rsid w:val="00B94DA9"/>
    <w:rsid w:val="00BA1185"/>
    <w:rsid w:val="00BC6308"/>
    <w:rsid w:val="00BD1098"/>
    <w:rsid w:val="00BD2631"/>
    <w:rsid w:val="00BE14E2"/>
    <w:rsid w:val="00BE2C13"/>
    <w:rsid w:val="00BF0FEE"/>
    <w:rsid w:val="00BF50D4"/>
    <w:rsid w:val="00C43C9C"/>
    <w:rsid w:val="00C440B3"/>
    <w:rsid w:val="00C501F4"/>
    <w:rsid w:val="00C52E75"/>
    <w:rsid w:val="00C554E1"/>
    <w:rsid w:val="00C75A99"/>
    <w:rsid w:val="00C83A5E"/>
    <w:rsid w:val="00C97534"/>
    <w:rsid w:val="00C97A3C"/>
    <w:rsid w:val="00CA6E15"/>
    <w:rsid w:val="00CA7A70"/>
    <w:rsid w:val="00CB49DE"/>
    <w:rsid w:val="00CB7EDF"/>
    <w:rsid w:val="00CC3A86"/>
    <w:rsid w:val="00CC69EB"/>
    <w:rsid w:val="00CD177F"/>
    <w:rsid w:val="00CD4D37"/>
    <w:rsid w:val="00CE04DC"/>
    <w:rsid w:val="00CE0848"/>
    <w:rsid w:val="00CF46A5"/>
    <w:rsid w:val="00D11BAC"/>
    <w:rsid w:val="00D42548"/>
    <w:rsid w:val="00D447EE"/>
    <w:rsid w:val="00D47E4A"/>
    <w:rsid w:val="00D57E03"/>
    <w:rsid w:val="00D64811"/>
    <w:rsid w:val="00D91BBB"/>
    <w:rsid w:val="00DA6221"/>
    <w:rsid w:val="00DD7FCC"/>
    <w:rsid w:val="00DE1251"/>
    <w:rsid w:val="00E01D79"/>
    <w:rsid w:val="00E05D28"/>
    <w:rsid w:val="00E075C7"/>
    <w:rsid w:val="00E12EB6"/>
    <w:rsid w:val="00E31D1B"/>
    <w:rsid w:val="00E53097"/>
    <w:rsid w:val="00E551ED"/>
    <w:rsid w:val="00E62D09"/>
    <w:rsid w:val="00E728FC"/>
    <w:rsid w:val="00E81D46"/>
    <w:rsid w:val="00EA6515"/>
    <w:rsid w:val="00EB1220"/>
    <w:rsid w:val="00EC2833"/>
    <w:rsid w:val="00EE3C69"/>
    <w:rsid w:val="00F030E0"/>
    <w:rsid w:val="00F16283"/>
    <w:rsid w:val="00F22088"/>
    <w:rsid w:val="00F44084"/>
    <w:rsid w:val="00F46697"/>
    <w:rsid w:val="00F47433"/>
    <w:rsid w:val="00F6577E"/>
    <w:rsid w:val="00F67B0E"/>
    <w:rsid w:val="00FA1E64"/>
    <w:rsid w:val="00FA231E"/>
    <w:rsid w:val="00FC3430"/>
    <w:rsid w:val="00FC5645"/>
    <w:rsid w:val="00FD4772"/>
    <w:rsid w:val="00FE6014"/>
    <w:rsid w:val="00FE6576"/>
    <w:rsid w:val="00FE6616"/>
    <w:rsid w:val="00FE671D"/>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69A18"/>
  <w15:docId w15:val="{BE2B2712-F5DC-402C-988B-D1F7BA08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1B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1BD1"/>
    <w:pPr>
      <w:jc w:val="center"/>
    </w:pPr>
  </w:style>
  <w:style w:type="character" w:customStyle="1" w:styleId="a4">
    <w:name w:val="Верхний колонтитул Знак"/>
    <w:basedOn w:val="a0"/>
    <w:link w:val="a3"/>
    <w:rsid w:val="00341BD1"/>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341BD1"/>
    <w:pPr>
      <w:suppressAutoHyphens/>
      <w:spacing w:after="480" w:line="240" w:lineRule="exact"/>
    </w:pPr>
    <w:rPr>
      <w:b/>
    </w:rPr>
  </w:style>
  <w:style w:type="paragraph" w:styleId="a6">
    <w:name w:val="Body Text"/>
    <w:basedOn w:val="a"/>
    <w:link w:val="a7"/>
    <w:rsid w:val="00341BD1"/>
    <w:pPr>
      <w:spacing w:line="360" w:lineRule="exact"/>
      <w:ind w:firstLine="720"/>
      <w:jc w:val="both"/>
    </w:pPr>
  </w:style>
  <w:style w:type="character" w:customStyle="1" w:styleId="a7">
    <w:name w:val="Основной текст Знак"/>
    <w:basedOn w:val="a0"/>
    <w:link w:val="a6"/>
    <w:rsid w:val="00341BD1"/>
    <w:rPr>
      <w:rFonts w:ascii="Times New Roman" w:eastAsia="Times New Roman" w:hAnsi="Times New Roman" w:cs="Times New Roman"/>
      <w:sz w:val="28"/>
      <w:szCs w:val="20"/>
      <w:lang w:eastAsia="ru-RU"/>
    </w:rPr>
  </w:style>
  <w:style w:type="paragraph" w:styleId="a8">
    <w:name w:val="footer"/>
    <w:basedOn w:val="a"/>
    <w:link w:val="a9"/>
    <w:rsid w:val="00341BD1"/>
    <w:pPr>
      <w:suppressAutoHyphens/>
    </w:pPr>
    <w:rPr>
      <w:sz w:val="20"/>
    </w:rPr>
  </w:style>
  <w:style w:type="character" w:customStyle="1" w:styleId="a9">
    <w:name w:val="Нижний колонтитул Знак"/>
    <w:basedOn w:val="a0"/>
    <w:link w:val="a8"/>
    <w:rsid w:val="00341BD1"/>
    <w:rPr>
      <w:rFonts w:ascii="Times New Roman" w:eastAsia="Times New Roman" w:hAnsi="Times New Roman" w:cs="Times New Roman"/>
      <w:sz w:val="20"/>
      <w:szCs w:val="20"/>
      <w:lang w:eastAsia="ru-RU"/>
    </w:rPr>
  </w:style>
  <w:style w:type="paragraph" w:customStyle="1" w:styleId="ConsPlusNonformat">
    <w:name w:val="ConsPlusNonformat"/>
    <w:rsid w:val="00341BD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341B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8A5B02C50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consultantplus://offline/ref=E5E9357E3A4D6AD1F1F7A4701D02ECE21E8EA4BB2551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37CDB123F8CEC856A6A8BA67ECx9B5L" TargetMode="Externa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E5E9357E3A4D6AD1F1F7A4701D02ECE21885A0BD2E03924A1C1459D7AF2CB0D926D05DBC185826799FA923k30B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endnotes" Target="endnotes.xml"/><Relationship Id="rId15" Type="http://schemas.openxmlformats.org/officeDocument/2006/relationships/hyperlink" Target="consultantplus://offline/ref=809C89D26C84200F97A36321F58C59ED39C1F00FDB214B757143ED62DBB78F2F25CDE92FF8C6D555A3BDEC36AAC3FED991E962D63C0CBEC1x4B1L" TargetMode="External"/><Relationship Id="rId23" Type="http://schemas.openxmlformats.org/officeDocument/2006/relationships/theme" Target="theme/theme1.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3384</Words>
  <Characters>19292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Епанова Ольга</cp:lastModifiedBy>
  <cp:revision>5</cp:revision>
  <dcterms:created xsi:type="dcterms:W3CDTF">2025-07-23T14:06:00Z</dcterms:created>
  <dcterms:modified xsi:type="dcterms:W3CDTF">2025-07-23T14:11:00Z</dcterms:modified>
</cp:coreProperties>
</file>