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64" w:rsidRDefault="00846F64" w:rsidP="00846F64">
      <w:pPr>
        <w:ind w:left="4535"/>
        <w:jc w:val="right"/>
        <w:rPr>
          <w:rFonts w:ascii="PT Astra Serif" w:eastAsia="PT Astra Serif" w:hAnsi="PT Astra Serif" w:cs="PT Astra Serif"/>
          <w:sz w:val="24"/>
          <w:szCs w:val="24"/>
        </w:rPr>
      </w:pP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Приложение к </w:t>
      </w:r>
      <w:r>
        <w:rPr>
          <w:rFonts w:ascii="PT Astra Serif" w:eastAsia="PT Astra Serif" w:hAnsi="PT Astra Serif" w:cs="PT Astra Serif"/>
          <w:sz w:val="24"/>
          <w:szCs w:val="24"/>
        </w:rPr>
        <w:t>решению</w:t>
      </w:r>
    </w:p>
    <w:p w:rsidR="00846F64" w:rsidRDefault="00846F64" w:rsidP="00846F64">
      <w:pPr>
        <w:ind w:left="4535"/>
        <w:jc w:val="right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территориальной и</w:t>
      </w: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збирательной комиссии </w:t>
      </w:r>
      <w:r>
        <w:rPr>
          <w:rFonts w:ascii="PT Astra Serif" w:eastAsia="PT Astra Serif" w:hAnsi="PT Astra Serif" w:cs="PT Astra Serif"/>
          <w:sz w:val="24"/>
          <w:szCs w:val="24"/>
        </w:rPr>
        <w:t>Индустриального района города Перми</w:t>
      </w:r>
    </w:p>
    <w:p w:rsidR="00846F64" w:rsidRPr="00386E01" w:rsidRDefault="00846F64" w:rsidP="00846F64">
      <w:pPr>
        <w:ind w:left="4535"/>
        <w:jc w:val="right"/>
        <w:rPr>
          <w:rFonts w:ascii="PT Astra Serif" w:hAnsi="PT Astra Serif" w:cs="PT Astra Serif"/>
          <w:sz w:val="24"/>
          <w:szCs w:val="24"/>
        </w:rPr>
      </w:pPr>
      <w:r w:rsidRPr="00386E01">
        <w:rPr>
          <w:rFonts w:ascii="PT Astra Serif" w:hAnsi="PT Astra Serif" w:cs="PT Astra Serif"/>
          <w:sz w:val="24"/>
          <w:szCs w:val="24"/>
        </w:rPr>
        <w:t xml:space="preserve">от </w:t>
      </w:r>
      <w:r>
        <w:rPr>
          <w:rFonts w:ascii="PT Astra Serif" w:hAnsi="PT Astra Serif" w:cs="PT Astra Serif"/>
          <w:sz w:val="24"/>
          <w:szCs w:val="24"/>
        </w:rPr>
        <w:t>2</w:t>
      </w:r>
      <w:r w:rsidR="00E26F5C">
        <w:rPr>
          <w:rFonts w:ascii="PT Astra Serif" w:hAnsi="PT Astra Serif" w:cs="PT Astra Serif"/>
          <w:sz w:val="24"/>
          <w:szCs w:val="24"/>
        </w:rPr>
        <w:t>6</w:t>
      </w:r>
      <w:r w:rsidRPr="00386E01"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июня </w:t>
      </w:r>
      <w:r w:rsidRPr="00386E01">
        <w:rPr>
          <w:rFonts w:ascii="PT Astra Serif" w:hAnsi="PT Astra Serif" w:cs="PT Astra Serif"/>
          <w:sz w:val="24"/>
          <w:szCs w:val="24"/>
        </w:rPr>
        <w:t xml:space="preserve">2026 г. </w:t>
      </w:r>
      <w:r w:rsidRPr="0021007C">
        <w:rPr>
          <w:rFonts w:ascii="PT Astra Serif" w:hAnsi="PT Astra Serif" w:cs="PT Astra Serif"/>
          <w:sz w:val="24"/>
          <w:szCs w:val="24"/>
        </w:rPr>
        <w:t>№</w:t>
      </w:r>
      <w:r w:rsidR="00E26F5C">
        <w:rPr>
          <w:rFonts w:ascii="PT Astra Serif" w:hAnsi="PT Astra Serif" w:cs="PT Astra Serif"/>
          <w:sz w:val="24"/>
          <w:szCs w:val="24"/>
        </w:rPr>
        <w:t xml:space="preserve"> 90</w:t>
      </w:r>
      <w:r w:rsidRPr="0021007C">
        <w:rPr>
          <w:rFonts w:ascii="PT Astra Serif" w:hAnsi="PT Astra Serif" w:cs="PT Astra Serif"/>
          <w:sz w:val="24"/>
          <w:szCs w:val="24"/>
        </w:rPr>
        <w:t>/</w:t>
      </w:r>
      <w:r w:rsidR="00E31B70">
        <w:rPr>
          <w:rFonts w:ascii="PT Astra Serif" w:hAnsi="PT Astra Serif" w:cs="PT Astra Serif"/>
          <w:sz w:val="24"/>
          <w:szCs w:val="24"/>
        </w:rPr>
        <w:t>1</w:t>
      </w:r>
      <w:r w:rsidR="00A87F57">
        <w:rPr>
          <w:rFonts w:ascii="PT Astra Serif" w:hAnsi="PT Astra Serif" w:cs="PT Astra Serif"/>
          <w:sz w:val="24"/>
          <w:szCs w:val="24"/>
        </w:rPr>
        <w:t>6</w:t>
      </w:r>
      <w:bookmarkStart w:id="0" w:name="_GoBack"/>
      <w:bookmarkEnd w:id="0"/>
      <w:r>
        <w:rPr>
          <w:rFonts w:ascii="PT Astra Serif" w:hAnsi="PT Astra Serif" w:cs="PT Astra Serif"/>
          <w:sz w:val="24"/>
          <w:szCs w:val="24"/>
        </w:rPr>
        <w:t>-4</w:t>
      </w:r>
    </w:p>
    <w:p w:rsidR="00846F64" w:rsidRDefault="00846F64" w:rsidP="00846F64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</w:p>
    <w:p w:rsidR="00846F64" w:rsidRPr="00386E01" w:rsidRDefault="00846F64" w:rsidP="00846F64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 w:rsidRPr="00386E01">
        <w:rPr>
          <w:rFonts w:ascii="PT Astra Serif" w:eastAsia="PT Astra Serif" w:hAnsi="PT Astra Serif" w:cs="PT Astra Serif"/>
          <w:b/>
          <w:bCs/>
          <w:sz w:val="26"/>
          <w:szCs w:val="26"/>
          <w:lang w:val="en-US"/>
        </w:rPr>
        <w:t>C</w:t>
      </w:r>
      <w:r w:rsidRPr="00386E01">
        <w:rPr>
          <w:rFonts w:ascii="PT Astra Serif" w:eastAsia="PT Astra Serif" w:hAnsi="PT Astra Serif" w:cs="PT Astra Serif"/>
          <w:b/>
          <w:bCs/>
          <w:sz w:val="26"/>
          <w:szCs w:val="26"/>
        </w:rPr>
        <w:t>ОСТАВ</w:t>
      </w:r>
    </w:p>
    <w:p w:rsidR="00846F64" w:rsidRDefault="00846F64" w:rsidP="00846F64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  <w:r w:rsidRPr="00386E01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Рабочей группы </w:t>
      </w:r>
      <w:r w:rsidRPr="004379CE">
        <w:rPr>
          <w:rFonts w:ascii="PT Astra Serif" w:eastAsia="PT Astra Serif" w:hAnsi="PT Astra Serif" w:cs="PT Astra Serif"/>
          <w:b/>
          <w:bCs/>
          <w:sz w:val="26"/>
          <w:szCs w:val="26"/>
        </w:rPr>
        <w:t>по приему и проверке избирател</w:t>
      </w:r>
      <w:r>
        <w:rPr>
          <w:rFonts w:ascii="PT Astra Serif" w:eastAsia="PT Astra Serif" w:hAnsi="PT Astra Serif" w:cs="PT Astra Serif"/>
          <w:b/>
          <w:bCs/>
          <w:sz w:val="26"/>
          <w:szCs w:val="26"/>
        </w:rPr>
        <w:t>ьных документов, представляемых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кандидатами в окружн</w:t>
      </w:r>
      <w:r w:rsidR="00E26F5C">
        <w:rPr>
          <w:rFonts w:ascii="PT Astra Serif" w:eastAsia="PT Astra Serif" w:hAnsi="PT Astra Serif" w:cs="PT Astra Serif"/>
          <w:b/>
          <w:bCs/>
          <w:sz w:val="26"/>
          <w:szCs w:val="26"/>
        </w:rPr>
        <w:t>ую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избирательн</w:t>
      </w:r>
      <w:r w:rsidR="00E26F5C">
        <w:rPr>
          <w:rFonts w:ascii="PT Astra Serif" w:eastAsia="PT Astra Serif" w:hAnsi="PT Astra Serif" w:cs="PT Astra Serif"/>
          <w:b/>
          <w:bCs/>
          <w:sz w:val="26"/>
          <w:szCs w:val="26"/>
        </w:rPr>
        <w:t>ую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комисси</w:t>
      </w:r>
      <w:r w:rsidR="00E26F5C">
        <w:rPr>
          <w:rFonts w:ascii="PT Astra Serif" w:eastAsia="PT Astra Serif" w:hAnsi="PT Astra Serif" w:cs="PT Astra Serif"/>
          <w:b/>
          <w:bCs/>
          <w:sz w:val="26"/>
          <w:szCs w:val="26"/>
        </w:rPr>
        <w:t>ю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по однома</w:t>
      </w:r>
      <w:r w:rsidR="00E26F5C">
        <w:rPr>
          <w:rFonts w:ascii="PT Astra Serif" w:eastAsia="PT Astra Serif" w:hAnsi="PT Astra Serif" w:cs="PT Astra Serif"/>
          <w:b/>
          <w:bCs/>
          <w:sz w:val="26"/>
          <w:szCs w:val="26"/>
        </w:rPr>
        <w:t>ндатным избирательным округам № 5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, № 6 </w:t>
      </w:r>
      <w:r w:rsidR="00E26F5C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и № 7 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при проведении выборов депутатов </w:t>
      </w:r>
      <w:r w:rsidR="00E26F5C">
        <w:rPr>
          <w:rFonts w:ascii="PT Astra Serif" w:eastAsia="PT Astra Serif" w:hAnsi="PT Astra Serif" w:cs="PT Astra Serif"/>
          <w:b/>
          <w:bCs/>
          <w:sz w:val="26"/>
          <w:szCs w:val="26"/>
        </w:rPr>
        <w:t>Пермской городской Думы восьмого</w:t>
      </w:r>
      <w:r w:rsidRPr="00B24522">
        <w:rPr>
          <w:rFonts w:ascii="PT Astra Serif" w:eastAsia="PT Astra Serif" w:hAnsi="PT Astra Serif" w:cs="PT Astra Serif"/>
          <w:b/>
          <w:bCs/>
          <w:sz w:val="26"/>
          <w:szCs w:val="26"/>
        </w:rPr>
        <w:t xml:space="preserve"> созыва</w:t>
      </w:r>
    </w:p>
    <w:p w:rsidR="00846F64" w:rsidRPr="00386E01" w:rsidRDefault="00846F64" w:rsidP="00846F64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425"/>
        <w:gridCol w:w="5671"/>
      </w:tblGrid>
      <w:tr w:rsidR="00846F64" w:rsidRPr="00386E01" w:rsidTr="0014442B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Руководитель Рабочей группы</w:t>
            </w:r>
          </w:p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</w:p>
        </w:tc>
      </w:tr>
      <w:tr w:rsidR="00846F64" w:rsidRPr="00386E01" w:rsidTr="0014442B"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Епанова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Ольга Леонидовна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Председатель территориальной и</w:t>
            </w: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збирательной комиссии </w:t>
            </w: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Индустриального района города Перми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Заместител</w:t>
            </w:r>
            <w:r w:rsidRPr="004379CE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ь</w:t>
            </w:r>
            <w:r w:rsidRPr="00386E01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 xml:space="preserve"> руководителя Рабочей группы</w:t>
            </w:r>
          </w:p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</w:p>
        </w:tc>
      </w:tr>
      <w:tr w:rsidR="00846F64" w:rsidRPr="00386E01" w:rsidTr="0014442B"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Давыдова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Екатерина Андреевна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Заместитель председателя</w:t>
            </w: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Члены Рабочей группы</w:t>
            </w:r>
          </w:p>
          <w:p w:rsidR="00846F64" w:rsidRPr="00386E01" w:rsidRDefault="00846F64" w:rsidP="0014442B"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rPr>
          <w:trHeight w:val="322"/>
        </w:trPr>
        <w:tc>
          <w:tcPr>
            <w:tcW w:w="3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Фасхиева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Елена Александровна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42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Default="00846F64" w:rsidP="00DC6251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секретарь</w:t>
            </w: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DC6251" w:rsidRPr="00386E01" w:rsidRDefault="00DC6251" w:rsidP="00DC6251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rPr>
          <w:cantSplit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Воробьев</w:t>
            </w:r>
          </w:p>
          <w:p w:rsidR="00846F64" w:rsidRPr="00386E01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Дмитрий Николаевич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rPr>
          <w:cantSplit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Pr="004379CE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Дубровских</w:t>
            </w:r>
          </w:p>
          <w:p w:rsidR="00910030" w:rsidRPr="00386E01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Юлия Константиновна</w:t>
            </w:r>
          </w:p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DC6251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</w:tc>
      </w:tr>
      <w:tr w:rsidR="00846F64" w:rsidRPr="00386E01" w:rsidTr="0014442B">
        <w:trPr>
          <w:cantSplit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Косарева Виктория Станиславовна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Default="00846F64" w:rsidP="00DC6251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DC6251" w:rsidRPr="00386E01" w:rsidRDefault="00DC6251" w:rsidP="00DC6251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</w:tr>
      <w:tr w:rsidR="00846F64" w:rsidRPr="00386E01" w:rsidTr="0014442B">
        <w:trPr>
          <w:trHeight w:val="322"/>
        </w:trPr>
        <w:tc>
          <w:tcPr>
            <w:tcW w:w="3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Петухова</w:t>
            </w:r>
          </w:p>
          <w:p w:rsidR="00846F64" w:rsidRPr="00386E01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Кира Владимировна</w:t>
            </w:r>
          </w:p>
        </w:tc>
        <w:tc>
          <w:tcPr>
            <w:tcW w:w="42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386E01" w:rsidRDefault="00846F64" w:rsidP="0014442B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  <w:p w:rsidR="00846F64" w:rsidRPr="00386E01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</w:tc>
        <w:tc>
          <w:tcPr>
            <w:tcW w:w="567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6F64" w:rsidRPr="004379CE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846F64" w:rsidRPr="00386E01" w:rsidRDefault="00846F64" w:rsidP="0014442B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</w:tc>
      </w:tr>
      <w:tr w:rsidR="00910030" w:rsidRPr="00386E01" w:rsidTr="0014442B">
        <w:trPr>
          <w:trHeight w:val="322"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Якупова</w:t>
            </w: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Наталья Александровна</w:t>
            </w: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Вишневская</w:t>
            </w:r>
          </w:p>
          <w:p w:rsidR="00910030" w:rsidRPr="00386E01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Тамара Спартаковна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Pr="00386E01" w:rsidRDefault="00910030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  <w:p w:rsidR="00AF70E6" w:rsidRDefault="00AF70E6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  <w:p w:rsidR="00AF70E6" w:rsidRPr="00386E01" w:rsidRDefault="00AF70E6" w:rsidP="00AF70E6">
            <w:pPr>
              <w:rPr>
                <w:rFonts w:ascii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>–</w:t>
            </w:r>
          </w:p>
          <w:p w:rsidR="00AF70E6" w:rsidRPr="00AF70E6" w:rsidRDefault="00AF70E6" w:rsidP="00910030">
            <w:pPr>
              <w:rPr>
                <w:rFonts w:ascii="PT Astra Serif" w:hAnsi="PT Astra Serif" w:cs="PT Astra Serif"/>
                <w:sz w:val="26"/>
                <w:szCs w:val="26"/>
              </w:rPr>
            </w:pP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10030" w:rsidRPr="004379CE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86E01">
              <w:rPr>
                <w:rFonts w:ascii="PT Astra Serif" w:eastAsia="PT Astra Serif" w:hAnsi="PT Astra Serif" w:cs="PT Astra Serif"/>
                <w:sz w:val="26"/>
                <w:szCs w:val="26"/>
              </w:rPr>
              <w:t xml:space="preserve">член </w:t>
            </w:r>
            <w:r w:rsidRPr="00B24522">
              <w:rPr>
                <w:rFonts w:ascii="PT Astra Serif" w:eastAsia="PT Astra Serif" w:hAnsi="PT Astra Serif" w:cs="PT Astra Serif"/>
                <w:sz w:val="26"/>
                <w:szCs w:val="26"/>
              </w:rPr>
              <w:t>территориальной избирательной комиссии Индустриального района города Перми</w:t>
            </w:r>
          </w:p>
          <w:p w:rsidR="00910030" w:rsidRDefault="00910030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</w:p>
          <w:p w:rsidR="00AF70E6" w:rsidRPr="00386E01" w:rsidRDefault="00AF70E6" w:rsidP="00910030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</w:t>
            </w:r>
            <w:r w:rsidRPr="00F478A8">
              <w:rPr>
                <w:rFonts w:ascii="PT Astra Serif" w:hAnsi="PT Astra Serif" w:cs="PT Astra Serif"/>
                <w:sz w:val="26"/>
                <w:szCs w:val="26"/>
              </w:rPr>
              <w:t>онсультант-системный администратор информационного управления аппарата Избирательной комиссии Пермского края (Индустриальный район г. Перми)</w:t>
            </w:r>
          </w:p>
        </w:tc>
      </w:tr>
    </w:tbl>
    <w:p w:rsidR="00846F64" w:rsidRPr="00DF42F4" w:rsidRDefault="00846F64" w:rsidP="00846F64">
      <w:pPr>
        <w:pStyle w:val="a6"/>
        <w:spacing w:line="240" w:lineRule="auto"/>
        <w:ind w:firstLine="0"/>
        <w:rPr>
          <w:sz w:val="20"/>
        </w:rPr>
      </w:pPr>
    </w:p>
    <w:sectPr w:rsidR="00846F64" w:rsidRPr="00DF42F4" w:rsidSect="00AF70E6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426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19C" w:rsidRDefault="0086419C" w:rsidP="00846F64">
      <w:r>
        <w:separator/>
      </w:r>
    </w:p>
  </w:endnote>
  <w:endnote w:type="continuationSeparator" w:id="0">
    <w:p w:rsidR="0086419C" w:rsidRDefault="0086419C" w:rsidP="00846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86419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19C" w:rsidRDefault="0086419C" w:rsidP="00846F64">
      <w:r>
        <w:separator/>
      </w:r>
    </w:p>
  </w:footnote>
  <w:footnote w:type="continuationSeparator" w:id="0">
    <w:p w:rsidR="0086419C" w:rsidRDefault="0086419C" w:rsidP="00846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86419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F70E6">
      <w:rPr>
        <w:noProof/>
      </w:rPr>
      <w:t>2</w:t>
    </w:r>
    <w:r>
      <w:fldChar w:fldCharType="end"/>
    </w:r>
  </w:p>
  <w:p w:rsidR="00975170" w:rsidRDefault="008641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64"/>
    <w:rsid w:val="002344CC"/>
    <w:rsid w:val="0027319A"/>
    <w:rsid w:val="00445AA2"/>
    <w:rsid w:val="00512409"/>
    <w:rsid w:val="005B0EDC"/>
    <w:rsid w:val="006F5FBB"/>
    <w:rsid w:val="00846F64"/>
    <w:rsid w:val="0086419C"/>
    <w:rsid w:val="00910030"/>
    <w:rsid w:val="00A1215C"/>
    <w:rsid w:val="00A87F57"/>
    <w:rsid w:val="00AD3AE1"/>
    <w:rsid w:val="00AF70E6"/>
    <w:rsid w:val="00D265AE"/>
    <w:rsid w:val="00DC6251"/>
    <w:rsid w:val="00E26F5C"/>
    <w:rsid w:val="00E3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69388"/>
  <w15:chartTrackingRefBased/>
  <w15:docId w15:val="{0E1B3CED-2A1E-46D7-8E9D-853D4C44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F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6F64"/>
    <w:pPr>
      <w:jc w:val="center"/>
    </w:pPr>
  </w:style>
  <w:style w:type="character" w:customStyle="1" w:styleId="a4">
    <w:name w:val="Верхний колонтитул Знак"/>
    <w:basedOn w:val="a0"/>
    <w:link w:val="a3"/>
    <w:rsid w:val="00846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846F64"/>
    <w:pPr>
      <w:suppressAutoHyphens/>
      <w:spacing w:after="480" w:line="240" w:lineRule="exact"/>
    </w:pPr>
    <w:rPr>
      <w:b/>
    </w:rPr>
  </w:style>
  <w:style w:type="paragraph" w:styleId="a6">
    <w:name w:val="Body Text"/>
    <w:basedOn w:val="a"/>
    <w:link w:val="a7"/>
    <w:rsid w:val="00846F64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link w:val="a6"/>
    <w:rsid w:val="00846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846F64"/>
    <w:pPr>
      <w:suppressAutoHyphens/>
    </w:pPr>
    <w:rPr>
      <w:sz w:val="20"/>
    </w:rPr>
  </w:style>
  <w:style w:type="character" w:customStyle="1" w:styleId="a9">
    <w:name w:val="Нижний колонтитул Знак"/>
    <w:basedOn w:val="a0"/>
    <w:link w:val="a8"/>
    <w:rsid w:val="00846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46F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9</cp:revision>
  <dcterms:created xsi:type="dcterms:W3CDTF">2026-06-22T13:59:00Z</dcterms:created>
  <dcterms:modified xsi:type="dcterms:W3CDTF">2026-07-07T17:19:00Z</dcterms:modified>
</cp:coreProperties>
</file>